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BCE5274" w14:textId="77777777" w:rsidR="00AC46AC" w:rsidRDefault="00AC46AC" w:rsidP="00DB29BE">
      <w:pPr>
        <w:ind w:right="1332"/>
        <w:jc w:val="both"/>
        <w:rPr>
          <w:b/>
          <w:bCs/>
          <w:sz w:val="22"/>
          <w:szCs w:val="22"/>
        </w:rPr>
      </w:pPr>
    </w:p>
    <w:p w14:paraId="653E2200" w14:textId="77777777" w:rsidR="002D5510" w:rsidRDefault="002D5510" w:rsidP="00DB29BE">
      <w:pPr>
        <w:ind w:right="1332"/>
        <w:jc w:val="both"/>
        <w:rPr>
          <w:b/>
          <w:bCs/>
          <w:sz w:val="22"/>
          <w:szCs w:val="22"/>
        </w:rPr>
      </w:pPr>
    </w:p>
    <w:p w14:paraId="13648609" w14:textId="77777777" w:rsidR="00816F46" w:rsidRDefault="00816F46" w:rsidP="00DB29BE">
      <w:pPr>
        <w:ind w:right="1332"/>
        <w:jc w:val="both"/>
        <w:rPr>
          <w:b/>
          <w:bCs/>
          <w:sz w:val="22"/>
          <w:szCs w:val="22"/>
        </w:rPr>
      </w:pPr>
    </w:p>
    <w:p w14:paraId="1BAB4F91" w14:textId="77777777" w:rsidR="002D5510" w:rsidRDefault="002D5510" w:rsidP="00DB29BE">
      <w:pPr>
        <w:ind w:right="1332"/>
        <w:jc w:val="both"/>
        <w:rPr>
          <w:b/>
          <w:bCs/>
          <w:sz w:val="22"/>
          <w:szCs w:val="22"/>
        </w:rPr>
      </w:pPr>
    </w:p>
    <w:tbl>
      <w:tblPr>
        <w:tblStyle w:val="Grilledutableau"/>
        <w:tblW w:w="0" w:type="auto"/>
        <w:tblLook w:val="04A0" w:firstRow="1" w:lastRow="0" w:firstColumn="1" w:lastColumn="0" w:noHBand="0" w:noVBand="1"/>
      </w:tblPr>
      <w:tblGrid>
        <w:gridCol w:w="9345"/>
      </w:tblGrid>
      <w:tr w:rsidR="002D5510" w:rsidRPr="00CE2F43" w14:paraId="3BCC68C1" w14:textId="77777777" w:rsidTr="002E52B0">
        <w:trPr>
          <w:trHeight w:val="2906"/>
        </w:trPr>
        <w:tc>
          <w:tcPr>
            <w:tcW w:w="9886" w:type="dxa"/>
            <w:tcBorders>
              <w:bottom w:val="single" w:sz="4" w:space="0" w:color="auto"/>
            </w:tcBorders>
          </w:tcPr>
          <w:p w14:paraId="161820EE" w14:textId="77777777" w:rsidR="002D5510" w:rsidRPr="00CE2F43" w:rsidRDefault="002D5510" w:rsidP="002E52B0">
            <w:pPr>
              <w:spacing w:before="240" w:after="240" w:line="240" w:lineRule="auto"/>
              <w:ind w:right="-108"/>
              <w:jc w:val="center"/>
              <w:rPr>
                <w:rFonts w:ascii="Times New Roman" w:hAnsi="Times New Roman" w:cs="Times New Roman"/>
                <w:b/>
                <w:bCs/>
                <w:sz w:val="28"/>
                <w:szCs w:val="28"/>
              </w:rPr>
            </w:pPr>
            <w:r w:rsidRPr="00CE2F43">
              <w:rPr>
                <w:rFonts w:ascii="Times New Roman" w:hAnsi="Times New Roman" w:cs="Times New Roman"/>
                <w:b/>
                <w:bCs/>
                <w:sz w:val="28"/>
                <w:szCs w:val="28"/>
              </w:rPr>
              <w:t>TERMES DE REFERENCE</w:t>
            </w:r>
          </w:p>
          <w:p w14:paraId="36B4073B" w14:textId="1FA4FDE6" w:rsidR="002D5510" w:rsidRPr="003A1754" w:rsidRDefault="002D5510" w:rsidP="002E52B0">
            <w:pPr>
              <w:spacing w:before="240" w:after="240" w:line="240" w:lineRule="auto"/>
              <w:ind w:right="-108"/>
              <w:jc w:val="center"/>
              <w:rPr>
                <w:rFonts w:ascii="Times New Roman" w:hAnsi="Times New Roman" w:cs="Times New Roman"/>
                <w:b/>
                <w:bCs/>
                <w:sz w:val="28"/>
                <w:szCs w:val="28"/>
              </w:rPr>
            </w:pPr>
            <w:r w:rsidRPr="003A1754">
              <w:rPr>
                <w:rFonts w:ascii="Times New Roman" w:hAnsi="Times New Roman" w:cs="Times New Roman"/>
                <w:b/>
                <w:bCs/>
                <w:sz w:val="28"/>
                <w:szCs w:val="28"/>
              </w:rPr>
              <w:t>ACTION A</w:t>
            </w:r>
            <w:r w:rsidR="008D1AEB">
              <w:rPr>
                <w:rFonts w:ascii="Times New Roman" w:hAnsi="Times New Roman" w:cs="Times New Roman"/>
                <w:b/>
                <w:bCs/>
                <w:sz w:val="28"/>
                <w:szCs w:val="28"/>
              </w:rPr>
              <w:t>2</w:t>
            </w:r>
            <w:r w:rsidRPr="003A1754">
              <w:rPr>
                <w:rFonts w:ascii="Times New Roman" w:hAnsi="Times New Roman" w:cs="Times New Roman"/>
                <w:b/>
                <w:bCs/>
                <w:sz w:val="28"/>
                <w:szCs w:val="28"/>
              </w:rPr>
              <w:t>.</w:t>
            </w:r>
            <w:r w:rsidR="007069CD">
              <w:rPr>
                <w:rFonts w:ascii="Times New Roman" w:hAnsi="Times New Roman" w:cs="Times New Roman"/>
                <w:b/>
                <w:bCs/>
                <w:sz w:val="28"/>
                <w:szCs w:val="28"/>
              </w:rPr>
              <w:t>1</w:t>
            </w:r>
            <w:r w:rsidRPr="003A1754">
              <w:rPr>
                <w:rFonts w:ascii="Times New Roman" w:hAnsi="Times New Roman" w:cs="Times New Roman"/>
                <w:b/>
                <w:bCs/>
                <w:sz w:val="28"/>
                <w:szCs w:val="28"/>
              </w:rPr>
              <w:t>.</w:t>
            </w:r>
            <w:r w:rsidR="00770F43">
              <w:rPr>
                <w:rFonts w:ascii="Times New Roman" w:hAnsi="Times New Roman" w:cs="Times New Roman"/>
                <w:b/>
                <w:bCs/>
                <w:sz w:val="28"/>
                <w:szCs w:val="28"/>
              </w:rPr>
              <w:t>5</w:t>
            </w:r>
            <w:r w:rsidR="005B521E">
              <w:rPr>
                <w:rFonts w:ascii="Times New Roman" w:hAnsi="Times New Roman" w:cs="Times New Roman"/>
                <w:b/>
                <w:bCs/>
                <w:sz w:val="28"/>
                <w:szCs w:val="28"/>
              </w:rPr>
              <w:t xml:space="preserve"> (mission 1</w:t>
            </w:r>
            <w:proofErr w:type="gramStart"/>
            <w:r w:rsidR="005B521E">
              <w:rPr>
                <w:rFonts w:ascii="Times New Roman" w:hAnsi="Times New Roman" w:cs="Times New Roman"/>
                <w:b/>
                <w:bCs/>
                <w:sz w:val="28"/>
                <w:szCs w:val="28"/>
              </w:rPr>
              <w:t>)</w:t>
            </w:r>
            <w:r w:rsidRPr="003A1754">
              <w:rPr>
                <w:rFonts w:ascii="Times New Roman" w:hAnsi="Times New Roman" w:cs="Times New Roman"/>
                <w:b/>
                <w:bCs/>
                <w:sz w:val="28"/>
                <w:szCs w:val="28"/>
              </w:rPr>
              <w:t>:</w:t>
            </w:r>
            <w:proofErr w:type="gramEnd"/>
          </w:p>
          <w:p w14:paraId="338621D3" w14:textId="5EE11596" w:rsidR="002D5510" w:rsidRPr="00CE2F43" w:rsidRDefault="00327155" w:rsidP="001B3C35">
            <w:pPr>
              <w:spacing w:before="240" w:after="240" w:line="240" w:lineRule="auto"/>
              <w:ind w:right="27"/>
              <w:jc w:val="center"/>
              <w:rPr>
                <w:rFonts w:ascii="Times New Roman" w:hAnsi="Times New Roman" w:cs="Times New Roman"/>
                <w:b/>
                <w:bCs/>
                <w:i/>
                <w:iCs/>
                <w:sz w:val="28"/>
                <w:szCs w:val="28"/>
              </w:rPr>
            </w:pPr>
            <w:r w:rsidRPr="00327155">
              <w:rPr>
                <w:rFonts w:ascii="Times New Roman" w:hAnsi="Times New Roman" w:cs="Times New Roman"/>
                <w:b/>
                <w:bCs/>
                <w:i/>
                <w:iCs/>
                <w:sz w:val="28"/>
                <w:szCs w:val="28"/>
              </w:rPr>
              <w:t>Élaboration d’un logiciel de cartographie évolutive à destination de la DPAF et de la Gendarmerie nationale</w:t>
            </w:r>
          </w:p>
        </w:tc>
      </w:tr>
      <w:tr w:rsidR="002D5510" w:rsidRPr="00CE2F43" w14:paraId="0D76E7D7" w14:textId="77777777" w:rsidTr="002D5510">
        <w:tc>
          <w:tcPr>
            <w:tcW w:w="9886" w:type="dxa"/>
            <w:tcBorders>
              <w:top w:val="single" w:sz="4" w:space="0" w:color="auto"/>
              <w:left w:val="nil"/>
              <w:bottom w:val="single" w:sz="4" w:space="0" w:color="auto"/>
              <w:right w:val="nil"/>
            </w:tcBorders>
          </w:tcPr>
          <w:p w14:paraId="4B22B497" w14:textId="77777777" w:rsidR="002D5510" w:rsidRPr="00CE2F43" w:rsidRDefault="002D5510" w:rsidP="00DB29BE">
            <w:pPr>
              <w:ind w:right="1332"/>
              <w:jc w:val="both"/>
              <w:rPr>
                <w:rFonts w:ascii="Times New Roman" w:hAnsi="Times New Roman" w:cs="Times New Roman"/>
                <w:b/>
                <w:bCs/>
                <w:sz w:val="22"/>
                <w:szCs w:val="22"/>
              </w:rPr>
            </w:pPr>
          </w:p>
        </w:tc>
      </w:tr>
      <w:tr w:rsidR="002D5510" w:rsidRPr="00CE2F43" w14:paraId="2F355B2A" w14:textId="77777777" w:rsidTr="002D5510">
        <w:trPr>
          <w:trHeight w:val="3220"/>
        </w:trPr>
        <w:tc>
          <w:tcPr>
            <w:tcW w:w="9886" w:type="dxa"/>
            <w:tcBorders>
              <w:top w:val="single" w:sz="4" w:space="0" w:color="auto"/>
            </w:tcBorders>
            <w:vAlign w:val="center"/>
          </w:tcPr>
          <w:p w14:paraId="6227C09D" w14:textId="77777777" w:rsidR="00327155" w:rsidRPr="00327155" w:rsidRDefault="002D5510" w:rsidP="00327155">
            <w:pPr>
              <w:pStyle w:val="NormalWeb"/>
              <w:spacing w:before="120" w:after="120"/>
              <w:ind w:right="170"/>
              <w:jc w:val="both"/>
              <w:rPr>
                <w:rFonts w:ascii="Times New Roman" w:eastAsia="Times New Roman" w:hAnsi="Times New Roman" w:cs="Times New Roman"/>
                <w:lang w:eastAsia="fr-FR"/>
              </w:rPr>
            </w:pPr>
            <w:r w:rsidRPr="00CE2F43">
              <w:rPr>
                <w:rFonts w:ascii="Times New Roman" w:hAnsi="Times New Roman" w:cs="Times New Roman"/>
                <w:b/>
                <w:bCs/>
              </w:rPr>
              <w:t xml:space="preserve">OBJET : </w:t>
            </w:r>
            <w:r w:rsidR="00327155" w:rsidRPr="00327155">
              <w:rPr>
                <w:rFonts w:ascii="Times New Roman" w:eastAsia="Times New Roman" w:hAnsi="Times New Roman" w:cs="Times New Roman"/>
                <w:lang w:eastAsia="fr-FR"/>
              </w:rPr>
              <w:t xml:space="preserve">Dans le cadre de l’action A2.1.5 du projet POC II, deux missions complémentaires seront réalisées à Dakar du </w:t>
            </w:r>
            <w:r w:rsidR="00327155" w:rsidRPr="00327155">
              <w:rPr>
                <w:rFonts w:ascii="Times New Roman" w:eastAsia="Times New Roman" w:hAnsi="Times New Roman" w:cs="Times New Roman"/>
                <w:b/>
                <w:bCs/>
                <w:lang w:eastAsia="fr-FR"/>
              </w:rPr>
              <w:t>6 au 10 octobre 2025</w:t>
            </w:r>
            <w:r w:rsidR="00327155" w:rsidRPr="00327155">
              <w:rPr>
                <w:rFonts w:ascii="Times New Roman" w:eastAsia="Times New Roman" w:hAnsi="Times New Roman" w:cs="Times New Roman"/>
                <w:lang w:eastAsia="fr-FR"/>
              </w:rPr>
              <w:t>. Elles consisteront à identifier les besoins, collecter les données existantes et proposer des solutions logicielles adaptées aux réalités et objectifs spécifiques de deux institutions sénégalaises de sécurité intérieure :</w:t>
            </w:r>
          </w:p>
          <w:p w14:paraId="2A1530B0" w14:textId="77777777" w:rsidR="00327155" w:rsidRPr="00327155" w:rsidRDefault="00327155" w:rsidP="00327155">
            <w:pPr>
              <w:numPr>
                <w:ilvl w:val="0"/>
                <w:numId w:val="48"/>
              </w:numPr>
              <w:suppressAutoHyphens w:val="0"/>
              <w:spacing w:after="120" w:line="240" w:lineRule="auto"/>
              <w:ind w:right="170"/>
              <w:jc w:val="both"/>
              <w:rPr>
                <w:rFonts w:ascii="Times New Roman" w:eastAsia="Times New Roman" w:hAnsi="Times New Roman" w:cs="Times New Roman"/>
                <w:sz w:val="24"/>
                <w:szCs w:val="24"/>
                <w:lang w:eastAsia="fr-FR"/>
              </w:rPr>
            </w:pPr>
            <w:r w:rsidRPr="00327155">
              <w:rPr>
                <w:rFonts w:ascii="Times New Roman" w:eastAsia="Times New Roman" w:hAnsi="Times New Roman" w:cs="Times New Roman"/>
                <w:sz w:val="24"/>
                <w:szCs w:val="24"/>
                <w:u w:val="single"/>
                <w:lang w:eastAsia="fr-FR"/>
              </w:rPr>
              <w:t>Mission 1</w:t>
            </w:r>
            <w:r w:rsidRPr="00327155">
              <w:rPr>
                <w:rFonts w:ascii="Times New Roman" w:eastAsia="Times New Roman" w:hAnsi="Times New Roman" w:cs="Times New Roman"/>
                <w:sz w:val="24"/>
                <w:szCs w:val="24"/>
                <w:lang w:eastAsia="fr-FR"/>
              </w:rPr>
              <w:t xml:space="preserve"> : Élaboration d’un logiciel de cartographie évolutive du </w:t>
            </w:r>
            <w:r w:rsidRPr="00327155">
              <w:rPr>
                <w:rFonts w:ascii="Times New Roman" w:eastAsia="Times New Roman" w:hAnsi="Times New Roman" w:cs="Times New Roman"/>
                <w:b/>
                <w:bCs/>
                <w:sz w:val="24"/>
                <w:szCs w:val="24"/>
                <w:lang w:eastAsia="fr-FR"/>
              </w:rPr>
              <w:t>dispositif frontalier de la DPAF</w:t>
            </w:r>
            <w:r w:rsidRPr="00327155">
              <w:rPr>
                <w:rFonts w:ascii="Times New Roman" w:eastAsia="Times New Roman" w:hAnsi="Times New Roman" w:cs="Times New Roman"/>
                <w:sz w:val="24"/>
                <w:szCs w:val="24"/>
                <w:lang w:eastAsia="fr-FR"/>
              </w:rPr>
              <w:t>.</w:t>
            </w:r>
          </w:p>
          <w:p w14:paraId="09F987C3" w14:textId="77777777" w:rsidR="00327155" w:rsidRPr="00327155" w:rsidRDefault="00327155" w:rsidP="00327155">
            <w:pPr>
              <w:numPr>
                <w:ilvl w:val="0"/>
                <w:numId w:val="48"/>
              </w:numPr>
              <w:suppressAutoHyphens w:val="0"/>
              <w:spacing w:after="120" w:line="240" w:lineRule="auto"/>
              <w:ind w:right="170"/>
              <w:jc w:val="both"/>
              <w:rPr>
                <w:rFonts w:ascii="Times New Roman" w:eastAsia="Times New Roman" w:hAnsi="Times New Roman" w:cs="Times New Roman"/>
                <w:sz w:val="24"/>
                <w:szCs w:val="24"/>
                <w:lang w:eastAsia="fr-FR"/>
              </w:rPr>
            </w:pPr>
            <w:r w:rsidRPr="00327155">
              <w:rPr>
                <w:rFonts w:ascii="Times New Roman" w:eastAsia="Times New Roman" w:hAnsi="Times New Roman" w:cs="Times New Roman"/>
                <w:sz w:val="24"/>
                <w:szCs w:val="24"/>
                <w:u w:val="single"/>
                <w:lang w:eastAsia="fr-FR"/>
              </w:rPr>
              <w:t>Mission 2</w:t>
            </w:r>
            <w:r w:rsidRPr="00327155">
              <w:rPr>
                <w:rFonts w:ascii="Times New Roman" w:eastAsia="Times New Roman" w:hAnsi="Times New Roman" w:cs="Times New Roman"/>
                <w:sz w:val="24"/>
                <w:szCs w:val="24"/>
                <w:lang w:eastAsia="fr-FR"/>
              </w:rPr>
              <w:t xml:space="preserve"> : Élaboration d’un logiciel de cartographie évolutive du </w:t>
            </w:r>
            <w:r w:rsidRPr="00327155">
              <w:rPr>
                <w:rFonts w:ascii="Times New Roman" w:eastAsia="Times New Roman" w:hAnsi="Times New Roman" w:cs="Times New Roman"/>
                <w:b/>
                <w:bCs/>
                <w:sz w:val="24"/>
                <w:szCs w:val="24"/>
                <w:lang w:eastAsia="fr-FR"/>
              </w:rPr>
              <w:t>dispositif territorial de sécurité de la Gendarmerie nationale</w:t>
            </w:r>
            <w:r w:rsidRPr="00327155">
              <w:rPr>
                <w:rFonts w:ascii="Times New Roman" w:eastAsia="Times New Roman" w:hAnsi="Times New Roman" w:cs="Times New Roman"/>
                <w:sz w:val="24"/>
                <w:szCs w:val="24"/>
                <w:lang w:eastAsia="fr-FR"/>
              </w:rPr>
              <w:t>.</w:t>
            </w:r>
          </w:p>
          <w:p w14:paraId="747AFD61" w14:textId="74E8D1F6" w:rsidR="00C56696" w:rsidRPr="00327155" w:rsidRDefault="00327155" w:rsidP="00327155">
            <w:pPr>
              <w:suppressAutoHyphens w:val="0"/>
              <w:spacing w:after="120" w:line="240" w:lineRule="auto"/>
              <w:ind w:right="170"/>
              <w:jc w:val="both"/>
              <w:rPr>
                <w:rFonts w:ascii="Times New Roman" w:eastAsia="Times New Roman" w:hAnsi="Times New Roman" w:cs="Times New Roman"/>
                <w:sz w:val="24"/>
                <w:szCs w:val="24"/>
                <w:lang w:eastAsia="fr-FR"/>
              </w:rPr>
            </w:pPr>
            <w:r w:rsidRPr="00327155">
              <w:rPr>
                <w:rFonts w:ascii="Times New Roman" w:eastAsia="Times New Roman" w:hAnsi="Times New Roman" w:cs="Times New Roman"/>
                <w:sz w:val="24"/>
                <w:szCs w:val="24"/>
                <w:lang w:eastAsia="fr-FR"/>
              </w:rPr>
              <w:t>Il est requis de contracter les services d’un expert international en systèmes d’information géographique (SIG), capable de concevoir une architecture commune mais différenciée, adaptée aux besoins de chaque institution.</w:t>
            </w:r>
          </w:p>
          <w:p w14:paraId="6E8EDDD0" w14:textId="43A1D4A9" w:rsidR="002D5510" w:rsidRPr="00C56696" w:rsidRDefault="002D5510" w:rsidP="00327155">
            <w:pPr>
              <w:spacing w:before="120" w:after="120" w:line="240" w:lineRule="auto"/>
              <w:ind w:right="170"/>
              <w:jc w:val="both"/>
              <w:rPr>
                <w:rFonts w:ascii="Times New Roman" w:hAnsi="Times New Roman" w:cs="Times New Roman"/>
                <w:b/>
                <w:bCs/>
                <w:color w:val="EE0000"/>
                <w:sz w:val="24"/>
                <w:szCs w:val="24"/>
              </w:rPr>
            </w:pPr>
            <w:r w:rsidRPr="00327155">
              <w:rPr>
                <w:rFonts w:ascii="Times New Roman" w:eastAsia="Arial Unicode MS" w:hAnsi="Times New Roman" w:cs="Times New Roman"/>
                <w:b/>
                <w:bCs/>
                <w:sz w:val="24"/>
                <w:szCs w:val="24"/>
              </w:rPr>
              <w:t>Catégor</w:t>
            </w:r>
            <w:r w:rsidRPr="00CE2F43">
              <w:rPr>
                <w:rFonts w:ascii="Times New Roman" w:hAnsi="Times New Roman" w:cs="Times New Roman"/>
                <w:b/>
                <w:bCs/>
                <w:sz w:val="24"/>
                <w:szCs w:val="24"/>
              </w:rPr>
              <w:t>ie de</w:t>
            </w:r>
            <w:r w:rsidR="008D1AEB">
              <w:rPr>
                <w:rFonts w:ascii="Times New Roman" w:hAnsi="Times New Roman" w:cs="Times New Roman"/>
                <w:b/>
                <w:bCs/>
                <w:sz w:val="24"/>
                <w:szCs w:val="24"/>
              </w:rPr>
              <w:t>s</w:t>
            </w:r>
            <w:r w:rsidRPr="00CE2F43">
              <w:rPr>
                <w:rFonts w:ascii="Times New Roman" w:hAnsi="Times New Roman" w:cs="Times New Roman"/>
                <w:b/>
                <w:bCs/>
                <w:sz w:val="24"/>
                <w:szCs w:val="24"/>
              </w:rPr>
              <w:t xml:space="preserve"> expert</w:t>
            </w:r>
            <w:r w:rsidR="008D1AEB">
              <w:rPr>
                <w:rFonts w:ascii="Times New Roman" w:hAnsi="Times New Roman" w:cs="Times New Roman"/>
                <w:b/>
                <w:bCs/>
                <w:sz w:val="24"/>
                <w:szCs w:val="24"/>
              </w:rPr>
              <w:t>s</w:t>
            </w:r>
            <w:r w:rsidRPr="00CE2F43">
              <w:rPr>
                <w:rFonts w:ascii="Times New Roman" w:hAnsi="Times New Roman" w:cs="Times New Roman"/>
                <w:b/>
                <w:bCs/>
                <w:sz w:val="24"/>
                <w:szCs w:val="24"/>
              </w:rPr>
              <w:t xml:space="preserve"> : </w:t>
            </w:r>
            <w:r w:rsidR="00C56696" w:rsidRPr="006B053D">
              <w:rPr>
                <w:rFonts w:ascii="Times New Roman" w:hAnsi="Times New Roman" w:cs="Times New Roman"/>
                <w:sz w:val="24"/>
                <w:szCs w:val="24"/>
              </w:rPr>
              <w:t>International</w:t>
            </w:r>
          </w:p>
          <w:p w14:paraId="2152AB64" w14:textId="77777777" w:rsidR="00327155" w:rsidRPr="00327155" w:rsidRDefault="006B053D" w:rsidP="00327155">
            <w:pPr>
              <w:spacing w:after="120" w:line="240" w:lineRule="auto"/>
              <w:ind w:right="170"/>
              <w:jc w:val="both"/>
              <w:rPr>
                <w:rFonts w:ascii="Times New Roman" w:hAnsi="Times New Roman" w:cs="Times New Roman"/>
                <w:sz w:val="24"/>
                <w:szCs w:val="24"/>
              </w:rPr>
            </w:pPr>
            <w:r w:rsidRPr="00327155">
              <w:rPr>
                <w:rFonts w:ascii="Times New Roman" w:hAnsi="Times New Roman" w:cs="Times New Roman"/>
                <w:b/>
                <w:bCs/>
                <w:sz w:val="24"/>
                <w:szCs w:val="24"/>
              </w:rPr>
              <w:t xml:space="preserve">Cadre du Projet : </w:t>
            </w:r>
            <w:r w:rsidR="00327155" w:rsidRPr="00327155">
              <w:rPr>
                <w:rFonts w:ascii="Times New Roman" w:hAnsi="Times New Roman" w:cs="Times New Roman"/>
                <w:sz w:val="24"/>
                <w:szCs w:val="24"/>
              </w:rPr>
              <w:t xml:space="preserve">Les présents termes de référence s’inscrivent dans l’activité </w:t>
            </w:r>
            <w:r w:rsidR="00327155" w:rsidRPr="00327155">
              <w:rPr>
                <w:rFonts w:ascii="Times New Roman" w:hAnsi="Times New Roman" w:cs="Times New Roman"/>
                <w:b/>
                <w:bCs/>
                <w:sz w:val="24"/>
                <w:szCs w:val="24"/>
              </w:rPr>
              <w:t>A2.1 : « Accompagnement stratégique de la DPAF »</w:t>
            </w:r>
            <w:r w:rsidR="00327155" w:rsidRPr="00327155">
              <w:rPr>
                <w:rFonts w:ascii="Times New Roman" w:hAnsi="Times New Roman" w:cs="Times New Roman"/>
                <w:sz w:val="24"/>
                <w:szCs w:val="24"/>
              </w:rPr>
              <w:t>, qui vise à fournir un appui technique et méthodologique à la DPAF et, dans une approche plus large, à d'autres forces de sécurité sénégalaises, afin d’optimiser leur gestion interne et leurs processus décisionnels. Cette activité relève de l’</w:t>
            </w:r>
            <w:r w:rsidR="00327155" w:rsidRPr="00327155">
              <w:rPr>
                <w:rFonts w:ascii="Times New Roman" w:hAnsi="Times New Roman" w:cs="Times New Roman"/>
                <w:b/>
                <w:bCs/>
                <w:sz w:val="24"/>
                <w:szCs w:val="24"/>
              </w:rPr>
              <w:t>Axe 2 du projet POC II</w:t>
            </w:r>
            <w:r w:rsidR="00327155" w:rsidRPr="00327155">
              <w:rPr>
                <w:rFonts w:ascii="Times New Roman" w:hAnsi="Times New Roman" w:cs="Times New Roman"/>
                <w:sz w:val="24"/>
                <w:szCs w:val="24"/>
              </w:rPr>
              <w:t>, consacré à la « Sécurisation des frontières terrestres ».</w:t>
            </w:r>
          </w:p>
          <w:p w14:paraId="396D3FCD" w14:textId="1C77CF30" w:rsidR="002D5510" w:rsidRPr="00CE2F43" w:rsidRDefault="00327155" w:rsidP="00327155">
            <w:pPr>
              <w:spacing w:after="120" w:line="240" w:lineRule="auto"/>
              <w:ind w:right="170"/>
              <w:jc w:val="both"/>
              <w:rPr>
                <w:rFonts w:ascii="Times New Roman" w:hAnsi="Times New Roman" w:cs="Times New Roman"/>
                <w:b/>
                <w:bCs/>
                <w:sz w:val="22"/>
                <w:szCs w:val="22"/>
              </w:rPr>
            </w:pPr>
            <w:r w:rsidRPr="00327155">
              <w:rPr>
                <w:rFonts w:ascii="Times New Roman" w:hAnsi="Times New Roman" w:cs="Times New Roman"/>
                <w:sz w:val="24"/>
                <w:szCs w:val="24"/>
              </w:rPr>
              <w:t xml:space="preserve">Bien que cette activité ait initialement été conçue pour la DPAF, il est apparu opportun de profiter de l’intervention de l’expert SIG pour </w:t>
            </w:r>
            <w:r w:rsidRPr="00327155">
              <w:rPr>
                <w:rFonts w:ascii="Times New Roman" w:hAnsi="Times New Roman" w:cs="Times New Roman"/>
                <w:b/>
                <w:bCs/>
                <w:sz w:val="24"/>
                <w:szCs w:val="24"/>
              </w:rPr>
              <w:t>élaborer une solution parallèle au bénéfice de la Gendarmerie nationale</w:t>
            </w:r>
            <w:r w:rsidRPr="00327155">
              <w:rPr>
                <w:rFonts w:ascii="Times New Roman" w:hAnsi="Times New Roman" w:cs="Times New Roman"/>
                <w:sz w:val="24"/>
                <w:szCs w:val="24"/>
              </w:rPr>
              <w:t xml:space="preserve">, fondée sur les mêmes principes techniques mais construite à partir des </w:t>
            </w:r>
            <w:r w:rsidRPr="00327155">
              <w:rPr>
                <w:rFonts w:ascii="Times New Roman" w:hAnsi="Times New Roman" w:cs="Times New Roman"/>
                <w:b/>
                <w:bCs/>
                <w:sz w:val="24"/>
                <w:szCs w:val="24"/>
              </w:rPr>
              <w:t>données propres</w:t>
            </w:r>
            <w:r w:rsidRPr="00327155">
              <w:rPr>
                <w:rFonts w:ascii="Times New Roman" w:hAnsi="Times New Roman" w:cs="Times New Roman"/>
                <w:sz w:val="24"/>
                <w:szCs w:val="24"/>
              </w:rPr>
              <w:t xml:space="preserve"> à chaque institution. Les deux outils auront des finalités distinctes (gestion frontalière et gestion territoriale de la sécurité), mais reposeront sur des standards communs favorisant leur interopérabilité</w:t>
            </w:r>
            <w:r>
              <w:rPr>
                <w:rFonts w:ascii="Times New Roman" w:hAnsi="Times New Roman" w:cs="Times New Roman"/>
                <w:sz w:val="24"/>
                <w:szCs w:val="24"/>
              </w:rPr>
              <w:t>.</w:t>
            </w:r>
          </w:p>
        </w:tc>
      </w:tr>
    </w:tbl>
    <w:p w14:paraId="2CF71CDF" w14:textId="77777777" w:rsidR="00885F18" w:rsidRDefault="00885F18" w:rsidP="00DB29BE">
      <w:pPr>
        <w:ind w:right="1332"/>
        <w:jc w:val="both"/>
        <w:rPr>
          <w:b/>
          <w:bCs/>
          <w:sz w:val="22"/>
          <w:szCs w:val="22"/>
        </w:rPr>
      </w:pPr>
    </w:p>
    <w:p w14:paraId="77C5AF65" w14:textId="77777777" w:rsidR="00742CFA" w:rsidRDefault="00742CFA" w:rsidP="009F1057">
      <w:pPr>
        <w:numPr>
          <w:ilvl w:val="0"/>
          <w:numId w:val="10"/>
        </w:numPr>
        <w:spacing w:before="120" w:after="120" w:line="240" w:lineRule="auto"/>
        <w:ind w:left="426" w:right="1332" w:hanging="426"/>
        <w:jc w:val="both"/>
        <w:rPr>
          <w:rFonts w:ascii="Times New Roman" w:eastAsia="Arial" w:hAnsi="Times New Roman" w:cs="Times New Roman"/>
          <w:b/>
          <w:bCs/>
          <w:color w:val="0070C0"/>
          <w:sz w:val="24"/>
          <w:szCs w:val="24"/>
        </w:rPr>
      </w:pPr>
      <w:r w:rsidRPr="009F1057">
        <w:rPr>
          <w:rFonts w:ascii="Times New Roman" w:eastAsia="Arial" w:hAnsi="Times New Roman" w:cs="Times New Roman"/>
          <w:b/>
          <w:bCs/>
          <w:color w:val="0070C0"/>
          <w:sz w:val="24"/>
          <w:szCs w:val="24"/>
        </w:rPr>
        <w:lastRenderedPageBreak/>
        <w:t>Description du projet</w:t>
      </w:r>
    </w:p>
    <w:p w14:paraId="69E0213C" w14:textId="77777777" w:rsidR="00CB16B6" w:rsidRDefault="000D0F36" w:rsidP="006B053D">
      <w:pPr>
        <w:spacing w:after="120" w:line="240" w:lineRule="auto"/>
        <w:jc w:val="both"/>
        <w:rPr>
          <w:rFonts w:ascii="Times New Roman" w:hAnsi="Times New Roman" w:cs="Times New Roman"/>
          <w:sz w:val="24"/>
          <w:szCs w:val="24"/>
        </w:rPr>
      </w:pPr>
      <w:r w:rsidRPr="00CB16B6">
        <w:rPr>
          <w:rFonts w:ascii="Times New Roman" w:hAnsi="Times New Roman" w:cs="Times New Roman"/>
          <w:sz w:val="24"/>
          <w:szCs w:val="24"/>
        </w:rPr>
        <w:t xml:space="preserve">Répondant à une priorité commune de l'Union européenne et du Sénégal, le projet vise à renforcer de manière globale et concertée les capacités des forces de sécurité intérieure en matière de prévention, de renseignement et de lutte contre les trafics illicites aux frontières et la criminalité organisée, notamment le trafic de migrants, la traite des êtres humains et le terrorisme. </w:t>
      </w:r>
    </w:p>
    <w:p w14:paraId="1B8A3835" w14:textId="77777777" w:rsidR="00CB16B6" w:rsidRDefault="000D0F36" w:rsidP="006B053D">
      <w:pPr>
        <w:spacing w:after="120" w:line="240" w:lineRule="auto"/>
        <w:jc w:val="both"/>
        <w:rPr>
          <w:rFonts w:ascii="Times New Roman" w:hAnsi="Times New Roman" w:cs="Times New Roman"/>
          <w:sz w:val="24"/>
          <w:szCs w:val="24"/>
        </w:rPr>
      </w:pPr>
      <w:r w:rsidRPr="00CB16B6">
        <w:rPr>
          <w:rFonts w:ascii="Times New Roman" w:hAnsi="Times New Roman" w:cs="Times New Roman"/>
          <w:sz w:val="24"/>
          <w:szCs w:val="24"/>
        </w:rPr>
        <w:t xml:space="preserve">Plus spécifiquement, le projet entend : </w:t>
      </w:r>
    </w:p>
    <w:p w14:paraId="4214E6A1" w14:textId="0AA803A5" w:rsidR="00CB16B6" w:rsidRPr="006B053D" w:rsidRDefault="000D0F36" w:rsidP="006B053D">
      <w:pPr>
        <w:pStyle w:val="Paragraphedeliste"/>
        <w:numPr>
          <w:ilvl w:val="0"/>
          <w:numId w:val="44"/>
        </w:numPr>
        <w:spacing w:after="120"/>
        <w:jc w:val="both"/>
        <w:rPr>
          <w:rFonts w:ascii="Times New Roman" w:hAnsi="Times New Roman"/>
        </w:rPr>
      </w:pPr>
      <w:r w:rsidRPr="006B053D">
        <w:rPr>
          <w:rFonts w:ascii="Times New Roman" w:hAnsi="Times New Roman"/>
        </w:rPr>
        <w:t xml:space="preserve">Renforcer la surveillance et le contrôle des frontières terrestres et maritimes. </w:t>
      </w:r>
    </w:p>
    <w:p w14:paraId="7132735C" w14:textId="2D11FC43" w:rsidR="00CB16B6" w:rsidRPr="006B053D" w:rsidRDefault="000D0F36" w:rsidP="006B053D">
      <w:pPr>
        <w:pStyle w:val="Paragraphedeliste"/>
        <w:numPr>
          <w:ilvl w:val="0"/>
          <w:numId w:val="44"/>
        </w:numPr>
        <w:spacing w:after="120"/>
        <w:jc w:val="both"/>
        <w:rPr>
          <w:rFonts w:ascii="Times New Roman" w:hAnsi="Times New Roman"/>
        </w:rPr>
      </w:pPr>
      <w:r w:rsidRPr="006B053D">
        <w:rPr>
          <w:rFonts w:ascii="Times New Roman" w:hAnsi="Times New Roman"/>
        </w:rPr>
        <w:t xml:space="preserve">Sensibiliser la population aux risques liés à la migration irrégulière. </w:t>
      </w:r>
    </w:p>
    <w:p w14:paraId="74E448AB" w14:textId="3FC9873F" w:rsidR="009608E3" w:rsidRPr="006B053D" w:rsidRDefault="000D0F36" w:rsidP="006B053D">
      <w:pPr>
        <w:pStyle w:val="Paragraphedeliste"/>
        <w:numPr>
          <w:ilvl w:val="0"/>
          <w:numId w:val="44"/>
        </w:numPr>
        <w:spacing w:after="120"/>
        <w:jc w:val="both"/>
        <w:rPr>
          <w:rFonts w:ascii="Times New Roman" w:hAnsi="Times New Roman"/>
        </w:rPr>
      </w:pPr>
      <w:r w:rsidRPr="006B053D">
        <w:rPr>
          <w:rFonts w:ascii="Times New Roman" w:hAnsi="Times New Roman"/>
        </w:rPr>
        <w:t xml:space="preserve">Protéger les victimes de trafics et de traite. </w:t>
      </w:r>
    </w:p>
    <w:p w14:paraId="1B14C0A3" w14:textId="77777777" w:rsidR="009608E3" w:rsidRDefault="000D0F36" w:rsidP="006B053D">
      <w:pPr>
        <w:spacing w:after="120" w:line="240" w:lineRule="auto"/>
        <w:jc w:val="both"/>
        <w:rPr>
          <w:rFonts w:ascii="Times New Roman" w:hAnsi="Times New Roman" w:cs="Times New Roman"/>
          <w:sz w:val="24"/>
          <w:szCs w:val="24"/>
        </w:rPr>
      </w:pPr>
      <w:r w:rsidRPr="00CB16B6">
        <w:rPr>
          <w:rFonts w:ascii="Times New Roman" w:hAnsi="Times New Roman" w:cs="Times New Roman"/>
          <w:sz w:val="24"/>
          <w:szCs w:val="24"/>
        </w:rPr>
        <w:t xml:space="preserve">Le projet POC II s'appuie sur les acquis des projets SENSEC-UE et POC en consolidant les capacités des services spécialisés tels que la Direction générale de la police nationale, le Haut commandement de la gendarmerie nationale, la Direction générale des douanes, et d'autres acteurs clés impliqués dans la lutte contre la criminalité organisée. </w:t>
      </w:r>
    </w:p>
    <w:p w14:paraId="0E5DA6A5" w14:textId="77777777" w:rsidR="009608E3" w:rsidRDefault="000D0F36" w:rsidP="006B053D">
      <w:pPr>
        <w:spacing w:after="120" w:line="240" w:lineRule="auto"/>
        <w:jc w:val="both"/>
        <w:rPr>
          <w:rFonts w:ascii="Times New Roman" w:hAnsi="Times New Roman" w:cs="Times New Roman"/>
          <w:sz w:val="24"/>
          <w:szCs w:val="24"/>
        </w:rPr>
      </w:pPr>
      <w:r w:rsidRPr="00CB16B6">
        <w:rPr>
          <w:rFonts w:ascii="Times New Roman" w:hAnsi="Times New Roman" w:cs="Times New Roman"/>
          <w:sz w:val="24"/>
          <w:szCs w:val="24"/>
        </w:rPr>
        <w:t xml:space="preserve">Afin d'adopter une approche globale, le projet prend en compte l'ensemble des acteurs concernés, notamment : </w:t>
      </w:r>
    </w:p>
    <w:p w14:paraId="5599C58F" w14:textId="40588F45" w:rsidR="009608E3" w:rsidRPr="006B053D" w:rsidRDefault="000D0F36" w:rsidP="006B053D">
      <w:pPr>
        <w:pStyle w:val="Paragraphedeliste"/>
        <w:numPr>
          <w:ilvl w:val="0"/>
          <w:numId w:val="42"/>
        </w:numPr>
        <w:spacing w:after="120"/>
        <w:jc w:val="both"/>
        <w:rPr>
          <w:rFonts w:ascii="Times New Roman" w:hAnsi="Times New Roman"/>
        </w:rPr>
      </w:pPr>
      <w:r w:rsidRPr="006B053D">
        <w:rPr>
          <w:rFonts w:ascii="Times New Roman" w:hAnsi="Times New Roman"/>
        </w:rPr>
        <w:t xml:space="preserve">Les acteurs judiciaires : juridictions régionales, etc. </w:t>
      </w:r>
    </w:p>
    <w:p w14:paraId="14D08595" w14:textId="74993C72" w:rsidR="009608E3" w:rsidRPr="006B053D" w:rsidRDefault="000D0F36" w:rsidP="006B053D">
      <w:pPr>
        <w:pStyle w:val="Paragraphedeliste"/>
        <w:numPr>
          <w:ilvl w:val="0"/>
          <w:numId w:val="42"/>
        </w:numPr>
        <w:spacing w:after="120"/>
        <w:jc w:val="both"/>
        <w:rPr>
          <w:rFonts w:ascii="Times New Roman" w:hAnsi="Times New Roman"/>
        </w:rPr>
      </w:pPr>
      <w:r w:rsidRPr="006B053D">
        <w:rPr>
          <w:rFonts w:ascii="Times New Roman" w:hAnsi="Times New Roman"/>
        </w:rPr>
        <w:t xml:space="preserve">Les acteurs administratifs : collectivités territoriales, élus locaux, etc. </w:t>
      </w:r>
    </w:p>
    <w:p w14:paraId="276D5043" w14:textId="75110CA1" w:rsidR="009608E3" w:rsidRPr="006B053D" w:rsidRDefault="000D0F36" w:rsidP="006B053D">
      <w:pPr>
        <w:pStyle w:val="Paragraphedeliste"/>
        <w:numPr>
          <w:ilvl w:val="0"/>
          <w:numId w:val="42"/>
        </w:numPr>
        <w:spacing w:after="120"/>
        <w:jc w:val="both"/>
        <w:rPr>
          <w:rFonts w:ascii="Times New Roman" w:hAnsi="Times New Roman"/>
        </w:rPr>
      </w:pPr>
      <w:r w:rsidRPr="006B053D">
        <w:rPr>
          <w:rFonts w:ascii="Times New Roman" w:hAnsi="Times New Roman"/>
        </w:rPr>
        <w:t xml:space="preserve">Les acteurs de la société civile : CNLTP, CILMI, associations d'aide aux victimes, etc. </w:t>
      </w:r>
    </w:p>
    <w:p w14:paraId="16A37B8E" w14:textId="421DAF2C" w:rsidR="009608E3" w:rsidRPr="006B053D" w:rsidRDefault="000D0F36" w:rsidP="006B053D">
      <w:pPr>
        <w:pStyle w:val="Paragraphedeliste"/>
        <w:numPr>
          <w:ilvl w:val="0"/>
          <w:numId w:val="42"/>
        </w:numPr>
        <w:spacing w:after="120"/>
        <w:jc w:val="both"/>
        <w:rPr>
          <w:rFonts w:ascii="Times New Roman" w:hAnsi="Times New Roman"/>
        </w:rPr>
      </w:pPr>
      <w:r w:rsidRPr="006B053D">
        <w:rPr>
          <w:rFonts w:ascii="Times New Roman" w:hAnsi="Times New Roman"/>
        </w:rPr>
        <w:t xml:space="preserve">Les acteurs régionaux : coopérations policières et judiciaires. </w:t>
      </w:r>
    </w:p>
    <w:p w14:paraId="1B182334" w14:textId="77777777" w:rsidR="00573D3D" w:rsidRPr="00573D3D" w:rsidRDefault="000D0F36" w:rsidP="006B053D">
      <w:pPr>
        <w:spacing w:after="120" w:line="240" w:lineRule="auto"/>
        <w:jc w:val="both"/>
        <w:rPr>
          <w:rFonts w:ascii="Times New Roman" w:hAnsi="Times New Roman" w:cs="Times New Roman"/>
          <w:sz w:val="24"/>
          <w:szCs w:val="24"/>
          <w:u w:val="single"/>
        </w:rPr>
      </w:pPr>
      <w:r w:rsidRPr="00573D3D">
        <w:rPr>
          <w:rFonts w:ascii="Times New Roman" w:hAnsi="Times New Roman" w:cs="Times New Roman"/>
          <w:sz w:val="24"/>
          <w:szCs w:val="24"/>
          <w:u w:val="single"/>
        </w:rPr>
        <w:t xml:space="preserve">Le projet s'articule autour de 5 axes spécifiques : </w:t>
      </w:r>
    </w:p>
    <w:p w14:paraId="74384180" w14:textId="77777777" w:rsidR="00573D3D" w:rsidRDefault="000D0F36" w:rsidP="006B053D">
      <w:pPr>
        <w:spacing w:after="120" w:line="240" w:lineRule="auto"/>
        <w:jc w:val="both"/>
        <w:rPr>
          <w:rFonts w:ascii="Times New Roman" w:hAnsi="Times New Roman" w:cs="Times New Roman"/>
          <w:sz w:val="24"/>
          <w:szCs w:val="24"/>
        </w:rPr>
      </w:pPr>
      <w:r w:rsidRPr="00CB16B6">
        <w:rPr>
          <w:rFonts w:ascii="Times New Roman" w:hAnsi="Times New Roman" w:cs="Times New Roman"/>
          <w:sz w:val="24"/>
          <w:szCs w:val="24"/>
        </w:rPr>
        <w:t xml:space="preserve">AS1 : Renforcer le dispositif de lutte contre le trafic illicite de migrants et la traite des êtres humains au Sénégal en consolidant les compétences des forces de sécurité. </w:t>
      </w:r>
    </w:p>
    <w:p w14:paraId="1220AAF0" w14:textId="77777777" w:rsidR="00573D3D" w:rsidRDefault="000D0F36" w:rsidP="006B053D">
      <w:pPr>
        <w:spacing w:after="120" w:line="240" w:lineRule="auto"/>
        <w:jc w:val="both"/>
        <w:rPr>
          <w:rFonts w:ascii="Times New Roman" w:hAnsi="Times New Roman" w:cs="Times New Roman"/>
          <w:sz w:val="24"/>
          <w:szCs w:val="24"/>
        </w:rPr>
      </w:pPr>
      <w:r w:rsidRPr="00CB16B6">
        <w:rPr>
          <w:rFonts w:ascii="Times New Roman" w:hAnsi="Times New Roman" w:cs="Times New Roman"/>
          <w:sz w:val="24"/>
          <w:szCs w:val="24"/>
        </w:rPr>
        <w:t>AS2 : Améliorer et densifier le dispositif territorial des forces de sécurité en vue d'un renforcement des contrôles et de la surveillance des frontières terrestres et l’optimisation de la gestion interne.</w:t>
      </w:r>
    </w:p>
    <w:p w14:paraId="74DB9877" w14:textId="77777777" w:rsidR="00573D3D" w:rsidRDefault="000D0F36" w:rsidP="006B053D">
      <w:pPr>
        <w:spacing w:after="120" w:line="240" w:lineRule="auto"/>
        <w:jc w:val="both"/>
        <w:rPr>
          <w:rFonts w:ascii="Times New Roman" w:hAnsi="Times New Roman" w:cs="Times New Roman"/>
          <w:sz w:val="24"/>
          <w:szCs w:val="24"/>
        </w:rPr>
      </w:pPr>
      <w:r w:rsidRPr="00CB16B6">
        <w:rPr>
          <w:rFonts w:ascii="Times New Roman" w:hAnsi="Times New Roman" w:cs="Times New Roman"/>
          <w:sz w:val="24"/>
          <w:szCs w:val="24"/>
        </w:rPr>
        <w:t xml:space="preserve">AS3 : Accompagner les forces de défense dans la montée en puissance du dispositif de secours en mer et la sécurisation de la frontière maritime avec la nécessité d’une approche intégrée qui prend en compte les aspects opérationnels, juridiques et humanitaires </w:t>
      </w:r>
    </w:p>
    <w:p w14:paraId="7AE73988" w14:textId="77777777" w:rsidR="00573D3D" w:rsidRDefault="000D0F36" w:rsidP="006B053D">
      <w:pPr>
        <w:spacing w:after="120" w:line="240" w:lineRule="auto"/>
        <w:jc w:val="both"/>
        <w:rPr>
          <w:rFonts w:ascii="Times New Roman" w:hAnsi="Times New Roman" w:cs="Times New Roman"/>
          <w:sz w:val="24"/>
          <w:szCs w:val="24"/>
        </w:rPr>
      </w:pPr>
      <w:r w:rsidRPr="00CB16B6">
        <w:rPr>
          <w:rFonts w:ascii="Times New Roman" w:hAnsi="Times New Roman" w:cs="Times New Roman"/>
          <w:sz w:val="24"/>
          <w:szCs w:val="24"/>
        </w:rPr>
        <w:t xml:space="preserve">AS4 : Protection des victimes par une approche multidisciplinaire impliquant des institutions gouvernementales, des organisations non gouvernementales, et des acteurs de la société civile. </w:t>
      </w:r>
    </w:p>
    <w:p w14:paraId="3F535818" w14:textId="12239A68" w:rsidR="000D0F36" w:rsidRPr="00CB16B6" w:rsidRDefault="000D0F36" w:rsidP="006B053D">
      <w:pPr>
        <w:spacing w:after="240" w:line="240" w:lineRule="auto"/>
        <w:jc w:val="both"/>
        <w:rPr>
          <w:rFonts w:ascii="Times New Roman" w:hAnsi="Times New Roman" w:cs="Times New Roman"/>
          <w:sz w:val="24"/>
          <w:szCs w:val="24"/>
        </w:rPr>
      </w:pPr>
      <w:r w:rsidRPr="00CB16B6">
        <w:rPr>
          <w:rFonts w:ascii="Times New Roman" w:hAnsi="Times New Roman" w:cs="Times New Roman"/>
          <w:sz w:val="24"/>
          <w:szCs w:val="24"/>
        </w:rPr>
        <w:t>AS5 : Sensibiliser sur les risques associés à la migration irrégulière de manière proactive et continue. Par une approche multidimensionnelle intégrant communication, éducation, collaboration communautaire et plaidoyer.</w:t>
      </w:r>
    </w:p>
    <w:p w14:paraId="3D2B46AF" w14:textId="21EC4A0A" w:rsidR="00353A6E" w:rsidRPr="009F1057" w:rsidRDefault="00353A6E" w:rsidP="00327155">
      <w:pPr>
        <w:numPr>
          <w:ilvl w:val="0"/>
          <w:numId w:val="10"/>
        </w:numPr>
        <w:spacing w:after="120" w:line="240" w:lineRule="auto"/>
        <w:ind w:left="425" w:right="1332" w:hanging="425"/>
        <w:jc w:val="both"/>
        <w:rPr>
          <w:rFonts w:ascii="Times New Roman" w:eastAsia="Arial" w:hAnsi="Times New Roman" w:cs="Times New Roman"/>
          <w:b/>
          <w:bCs/>
          <w:color w:val="0070C0"/>
          <w:sz w:val="24"/>
          <w:szCs w:val="24"/>
        </w:rPr>
      </w:pPr>
      <w:r w:rsidRPr="009F1057">
        <w:rPr>
          <w:rFonts w:ascii="Times New Roman" w:eastAsia="Arial" w:hAnsi="Times New Roman" w:cs="Times New Roman"/>
          <w:b/>
          <w:bCs/>
          <w:color w:val="0070C0"/>
          <w:sz w:val="24"/>
          <w:szCs w:val="24"/>
        </w:rPr>
        <w:t>Contexte et Justification de l’action</w:t>
      </w:r>
    </w:p>
    <w:p w14:paraId="392F405D" w14:textId="77777777" w:rsidR="00327155" w:rsidRPr="00327155" w:rsidRDefault="00327155" w:rsidP="00327155">
      <w:pPr>
        <w:spacing w:after="120" w:line="240" w:lineRule="auto"/>
        <w:jc w:val="both"/>
        <w:rPr>
          <w:rFonts w:ascii="Times New Roman" w:eastAsia="Times New Roman" w:hAnsi="Times New Roman"/>
          <w:b/>
          <w:bCs/>
          <w:sz w:val="24"/>
          <w:szCs w:val="24"/>
          <w:lang w:eastAsia="fr-FR"/>
        </w:rPr>
      </w:pPr>
      <w:r w:rsidRPr="00327155">
        <w:rPr>
          <w:rFonts w:ascii="Times New Roman" w:eastAsia="Times New Roman" w:hAnsi="Times New Roman"/>
          <w:b/>
          <w:bCs/>
          <w:sz w:val="24"/>
          <w:szCs w:val="24"/>
          <w:lang w:eastAsia="fr-FR"/>
        </w:rPr>
        <w:t>Mission 1 – DPAF</w:t>
      </w:r>
    </w:p>
    <w:p w14:paraId="64C50DE5" w14:textId="77777777" w:rsidR="00327155" w:rsidRPr="00327155" w:rsidRDefault="00327155" w:rsidP="00327155">
      <w:pPr>
        <w:spacing w:after="120" w:line="240" w:lineRule="auto"/>
        <w:jc w:val="both"/>
        <w:rPr>
          <w:rFonts w:ascii="Times New Roman" w:eastAsia="Times New Roman" w:hAnsi="Times New Roman"/>
          <w:sz w:val="24"/>
          <w:szCs w:val="24"/>
          <w:lang w:eastAsia="fr-FR"/>
        </w:rPr>
      </w:pPr>
      <w:r w:rsidRPr="00327155">
        <w:rPr>
          <w:rFonts w:ascii="Times New Roman" w:eastAsia="Times New Roman" w:hAnsi="Times New Roman"/>
          <w:sz w:val="24"/>
          <w:szCs w:val="24"/>
          <w:lang w:eastAsia="fr-FR"/>
        </w:rPr>
        <w:t>Dans un contexte de menaces transfrontalières croissantes et de complexité opérationnelle, la DPAF ne dispose pas à ce jour d’un outil centralisé permettant de visualiser avec précision son déploiement sur le terrain (postes fixes, unités mobiles, zones sensibles, flux migratoires…). La création d’un système SIG robuste et actualisable répondrait à un besoin stratégique de planification, coordination interservices et aide à la décision.</w:t>
      </w:r>
    </w:p>
    <w:p w14:paraId="76B2E96C" w14:textId="77777777" w:rsidR="00327155" w:rsidRPr="00327155" w:rsidRDefault="00327155" w:rsidP="00327155">
      <w:pPr>
        <w:spacing w:after="240"/>
        <w:jc w:val="both"/>
        <w:rPr>
          <w:rFonts w:ascii="Times New Roman" w:eastAsia="Times New Roman" w:hAnsi="Times New Roman"/>
          <w:sz w:val="24"/>
          <w:szCs w:val="24"/>
          <w:lang w:eastAsia="fr-FR"/>
        </w:rPr>
      </w:pPr>
    </w:p>
    <w:p w14:paraId="48B1CF44" w14:textId="77777777" w:rsidR="00327155" w:rsidRPr="00327155" w:rsidRDefault="00327155" w:rsidP="00327155">
      <w:pPr>
        <w:spacing w:after="240" w:line="240" w:lineRule="auto"/>
        <w:jc w:val="both"/>
        <w:rPr>
          <w:rFonts w:ascii="Times New Roman" w:eastAsia="Times New Roman" w:hAnsi="Times New Roman"/>
          <w:sz w:val="24"/>
          <w:szCs w:val="24"/>
          <w:lang w:eastAsia="fr-FR"/>
        </w:rPr>
      </w:pPr>
      <w:r w:rsidRPr="00327155">
        <w:rPr>
          <w:rFonts w:ascii="Times New Roman" w:eastAsia="Times New Roman" w:hAnsi="Times New Roman"/>
          <w:sz w:val="24"/>
          <w:szCs w:val="24"/>
          <w:lang w:eastAsia="fr-FR"/>
        </w:rPr>
        <w:lastRenderedPageBreak/>
        <w:t>La cartographie évolutive envisagée permettra de représenter sur une interface unique l’ensemble des composantes du dispositif frontalier sénégalais : postes, axes de transit, zones à risques, mouvements de population, etc.</w:t>
      </w:r>
    </w:p>
    <w:p w14:paraId="29E63E19" w14:textId="77777777" w:rsidR="00327155" w:rsidRPr="00327155" w:rsidRDefault="00327155" w:rsidP="00327155">
      <w:pPr>
        <w:spacing w:after="120" w:line="240" w:lineRule="auto"/>
        <w:jc w:val="both"/>
        <w:rPr>
          <w:rFonts w:ascii="Times New Roman" w:eastAsia="Times New Roman" w:hAnsi="Times New Roman"/>
          <w:b/>
          <w:bCs/>
          <w:sz w:val="24"/>
          <w:szCs w:val="24"/>
          <w:lang w:eastAsia="fr-FR"/>
        </w:rPr>
      </w:pPr>
      <w:r w:rsidRPr="00327155">
        <w:rPr>
          <w:rFonts w:ascii="Times New Roman" w:eastAsia="Times New Roman" w:hAnsi="Times New Roman"/>
          <w:b/>
          <w:bCs/>
          <w:sz w:val="24"/>
          <w:szCs w:val="24"/>
          <w:lang w:eastAsia="fr-FR"/>
        </w:rPr>
        <w:t>Mission 2 – Gendarmerie nationale</w:t>
      </w:r>
    </w:p>
    <w:p w14:paraId="00E91795" w14:textId="77777777" w:rsidR="00327155" w:rsidRPr="00327155" w:rsidRDefault="00327155" w:rsidP="00327155">
      <w:pPr>
        <w:spacing w:after="120" w:line="240" w:lineRule="auto"/>
        <w:jc w:val="both"/>
        <w:rPr>
          <w:rFonts w:ascii="Times New Roman" w:eastAsia="Times New Roman" w:hAnsi="Times New Roman"/>
          <w:sz w:val="24"/>
          <w:szCs w:val="24"/>
          <w:lang w:eastAsia="fr-FR"/>
        </w:rPr>
      </w:pPr>
      <w:r w:rsidRPr="00327155">
        <w:rPr>
          <w:rFonts w:ascii="Times New Roman" w:eastAsia="Times New Roman" w:hAnsi="Times New Roman"/>
          <w:sz w:val="24"/>
          <w:szCs w:val="24"/>
          <w:lang w:eastAsia="fr-FR"/>
        </w:rPr>
        <w:t>La Gendarmerie nationale assure un rôle clé dans la gestion territoriale de la sécurité, en couvrant l’ensemble du territoire à travers ses brigades, escadrons et légions, y compris en zones frontalières. Elle ne dispose toutefois pas d’un système lui permettant de visualiser en temps réel son maillage, ses ressources ou les zones de vulnérabilité.</w:t>
      </w:r>
    </w:p>
    <w:p w14:paraId="24557B46" w14:textId="1FD186E4" w:rsidR="003A1E78" w:rsidRPr="0008742E" w:rsidRDefault="00327155" w:rsidP="00327155">
      <w:pPr>
        <w:spacing w:after="240" w:line="240" w:lineRule="auto"/>
        <w:jc w:val="both"/>
        <w:rPr>
          <w:rFonts w:ascii="Times New Roman" w:eastAsia="Times New Roman" w:hAnsi="Times New Roman"/>
          <w:sz w:val="24"/>
          <w:szCs w:val="24"/>
          <w:lang w:eastAsia="fr-FR"/>
        </w:rPr>
      </w:pPr>
      <w:r w:rsidRPr="00327155">
        <w:rPr>
          <w:rFonts w:ascii="Times New Roman" w:eastAsia="Times New Roman" w:hAnsi="Times New Roman"/>
          <w:sz w:val="24"/>
          <w:szCs w:val="24"/>
          <w:lang w:eastAsia="fr-FR"/>
        </w:rPr>
        <w:t>Le développement d’un logiciel SIG dédié vise à doter la Gendarmerie d’un outil moderne pour la gestion opérationnelle, le suivi des moyens, la réaction aux crises et la coordination avec les autres forces de sécurité</w:t>
      </w:r>
      <w:r w:rsidR="0008742E" w:rsidRPr="0008742E">
        <w:rPr>
          <w:rFonts w:ascii="Times New Roman" w:eastAsia="Times New Roman" w:hAnsi="Times New Roman"/>
          <w:sz w:val="24"/>
          <w:szCs w:val="24"/>
          <w:lang w:eastAsia="fr-FR"/>
        </w:rPr>
        <w:t>.</w:t>
      </w:r>
      <w:r w:rsidR="003A1E78" w:rsidRPr="00327155">
        <w:rPr>
          <w:rFonts w:ascii="Times New Roman" w:eastAsia="Times New Roman" w:hAnsi="Times New Roman"/>
          <w:sz w:val="24"/>
          <w:szCs w:val="24"/>
          <w:lang w:eastAsia="fr-FR"/>
        </w:rPr>
        <w:t xml:space="preserve"> </w:t>
      </w:r>
    </w:p>
    <w:p w14:paraId="08B55F7B" w14:textId="48C76409" w:rsidR="00684832" w:rsidRPr="009F1057" w:rsidRDefault="00684832" w:rsidP="00A84ED4">
      <w:pPr>
        <w:numPr>
          <w:ilvl w:val="0"/>
          <w:numId w:val="10"/>
        </w:numPr>
        <w:spacing w:after="120" w:line="240" w:lineRule="auto"/>
        <w:ind w:left="426" w:right="1332" w:hanging="426"/>
        <w:jc w:val="both"/>
        <w:rPr>
          <w:rFonts w:ascii="Times New Roman" w:eastAsia="Arial" w:hAnsi="Times New Roman" w:cs="Times New Roman"/>
          <w:b/>
          <w:bCs/>
          <w:color w:val="0070C0"/>
          <w:sz w:val="24"/>
          <w:szCs w:val="24"/>
        </w:rPr>
      </w:pPr>
      <w:r w:rsidRPr="009F1057">
        <w:rPr>
          <w:rFonts w:ascii="Times New Roman" w:eastAsia="Arial" w:hAnsi="Times New Roman" w:cs="Times New Roman"/>
          <w:b/>
          <w:bCs/>
          <w:color w:val="0070C0"/>
          <w:sz w:val="24"/>
          <w:szCs w:val="24"/>
        </w:rPr>
        <w:t>Objectifs et résultats attendus de la mission</w:t>
      </w:r>
    </w:p>
    <w:p w14:paraId="7388C833" w14:textId="77777777" w:rsidR="008D1AEB" w:rsidRPr="002C313E" w:rsidRDefault="008D1AEB" w:rsidP="008D1AEB">
      <w:pPr>
        <w:pStyle w:val="Paragraphedeliste"/>
        <w:numPr>
          <w:ilvl w:val="0"/>
          <w:numId w:val="14"/>
        </w:numPr>
        <w:spacing w:after="120"/>
        <w:ind w:left="567" w:hanging="567"/>
        <w:contextualSpacing w:val="0"/>
        <w:jc w:val="both"/>
        <w:rPr>
          <w:rFonts w:ascii="Times New Roman" w:hAnsi="Times New Roman"/>
          <w:bCs/>
          <w:color w:val="0070C0"/>
        </w:rPr>
      </w:pPr>
      <w:bookmarkStart w:id="0" w:name="_Hlk516132115"/>
      <w:r w:rsidRPr="002C313E">
        <w:rPr>
          <w:rFonts w:ascii="Times New Roman" w:hAnsi="Times New Roman"/>
          <w:bCs/>
          <w:color w:val="0070C0"/>
        </w:rPr>
        <w:t xml:space="preserve">Objectif général : </w:t>
      </w:r>
    </w:p>
    <w:p w14:paraId="66F1390B" w14:textId="552C2564" w:rsidR="007F08D8" w:rsidRPr="007F08D8" w:rsidRDefault="00327155" w:rsidP="00A25375">
      <w:pPr>
        <w:spacing w:after="240" w:line="240" w:lineRule="auto"/>
        <w:jc w:val="both"/>
        <w:rPr>
          <w:rFonts w:ascii="Times New Roman" w:hAnsi="Times New Roman" w:cs="Times New Roman"/>
          <w:sz w:val="24"/>
          <w:szCs w:val="24"/>
        </w:rPr>
      </w:pPr>
      <w:r w:rsidRPr="00327155">
        <w:rPr>
          <w:rFonts w:ascii="Times New Roman" w:hAnsi="Times New Roman" w:cs="Times New Roman"/>
          <w:sz w:val="24"/>
          <w:szCs w:val="24"/>
        </w:rPr>
        <w:t>Développer les spécifications techniques et fonctionnelles pour la création de deux programmes informatiques distincts mais complémentaires, basés sur un système d’information géographique (SIG), destinés respectivement à la Direction de la Police de l’Air et des Frontières (DPAF) pour la gestion de son dispositif frontalier, et au Haut Commandement de la Gendarmerie nationale pour la gestion de son dispositif territorial de sécurité, en veillant à leur cohérence technique, leur interopérabilité et leur adaptation aux besoins spécifiques de chaque institution</w:t>
      </w:r>
      <w:r w:rsidR="007F08D8" w:rsidRPr="007F08D8">
        <w:rPr>
          <w:rFonts w:ascii="Times New Roman" w:hAnsi="Times New Roman" w:cs="Times New Roman"/>
          <w:sz w:val="24"/>
          <w:szCs w:val="24"/>
        </w:rPr>
        <w:t xml:space="preserve">. </w:t>
      </w:r>
    </w:p>
    <w:p w14:paraId="324CCCC4" w14:textId="6C32764C" w:rsidR="008D1AEB" w:rsidRPr="007F08D8" w:rsidRDefault="008D1AEB" w:rsidP="00FC32F6">
      <w:pPr>
        <w:pStyle w:val="Paragraphedeliste"/>
        <w:numPr>
          <w:ilvl w:val="0"/>
          <w:numId w:val="14"/>
        </w:numPr>
        <w:spacing w:after="120"/>
        <w:ind w:left="567" w:hanging="567"/>
        <w:contextualSpacing w:val="0"/>
        <w:jc w:val="both"/>
        <w:rPr>
          <w:rFonts w:ascii="Times New Roman" w:hAnsi="Times New Roman"/>
          <w:bCs/>
          <w:color w:val="0070C0"/>
        </w:rPr>
      </w:pPr>
      <w:r w:rsidRPr="007F08D8">
        <w:rPr>
          <w:rFonts w:ascii="Times New Roman" w:hAnsi="Times New Roman"/>
          <w:bCs/>
          <w:color w:val="0070C0"/>
        </w:rPr>
        <w:t xml:space="preserve">Objectifs spécifiques : </w:t>
      </w:r>
    </w:p>
    <w:p w14:paraId="2B5A7A74" w14:textId="77585A92" w:rsidR="00A25375" w:rsidRPr="00A25375" w:rsidRDefault="00A25375" w:rsidP="00FC32F6">
      <w:pPr>
        <w:pStyle w:val="Paragraphedeliste"/>
        <w:numPr>
          <w:ilvl w:val="0"/>
          <w:numId w:val="13"/>
        </w:numPr>
        <w:spacing w:after="60"/>
        <w:ind w:left="357" w:hanging="357"/>
        <w:contextualSpacing w:val="0"/>
        <w:jc w:val="both"/>
        <w:rPr>
          <w:rFonts w:ascii="Times New Roman" w:hAnsi="Times New Roman"/>
        </w:rPr>
      </w:pPr>
      <w:r w:rsidRPr="00A25375">
        <w:rPr>
          <w:rFonts w:ascii="Times New Roman" w:hAnsi="Times New Roman"/>
        </w:rPr>
        <w:t>Définir les fonctionnalités principales</w:t>
      </w:r>
      <w:r w:rsidR="00327155" w:rsidRPr="00327155">
        <w:rPr>
          <w:rFonts w:ascii="Times New Roman" w:hAnsi="Times New Roman"/>
        </w:rPr>
        <w:t xml:space="preserve"> de chaque logiciel</w:t>
      </w:r>
      <w:r w:rsidRPr="00A25375">
        <w:rPr>
          <w:rFonts w:ascii="Times New Roman" w:hAnsi="Times New Roman"/>
        </w:rPr>
        <w:t>.</w:t>
      </w:r>
    </w:p>
    <w:p w14:paraId="4E03083E" w14:textId="30D1B401" w:rsidR="00A25375" w:rsidRPr="00A25375" w:rsidRDefault="00A25375" w:rsidP="00FC32F6">
      <w:pPr>
        <w:pStyle w:val="Paragraphedeliste"/>
        <w:numPr>
          <w:ilvl w:val="0"/>
          <w:numId w:val="13"/>
        </w:numPr>
        <w:spacing w:after="60"/>
        <w:ind w:left="357" w:hanging="357"/>
        <w:contextualSpacing w:val="0"/>
        <w:jc w:val="both"/>
        <w:rPr>
          <w:rFonts w:ascii="Times New Roman" w:hAnsi="Times New Roman"/>
        </w:rPr>
      </w:pPr>
      <w:r w:rsidRPr="00A25375">
        <w:rPr>
          <w:rFonts w:ascii="Times New Roman" w:hAnsi="Times New Roman"/>
        </w:rPr>
        <w:t>Recueillir les éléments techniques et géographiques nécessaires.</w:t>
      </w:r>
    </w:p>
    <w:p w14:paraId="329028E5" w14:textId="1F759C09" w:rsidR="00A25375" w:rsidRPr="00A25375" w:rsidRDefault="00A25375" w:rsidP="00FC32F6">
      <w:pPr>
        <w:pStyle w:val="Paragraphedeliste"/>
        <w:numPr>
          <w:ilvl w:val="0"/>
          <w:numId w:val="13"/>
        </w:numPr>
        <w:spacing w:after="60"/>
        <w:ind w:left="357" w:hanging="357"/>
        <w:contextualSpacing w:val="0"/>
        <w:jc w:val="both"/>
        <w:rPr>
          <w:rFonts w:ascii="Times New Roman" w:hAnsi="Times New Roman"/>
        </w:rPr>
      </w:pPr>
      <w:r w:rsidRPr="00A25375">
        <w:rPr>
          <w:rFonts w:ascii="Times New Roman" w:hAnsi="Times New Roman"/>
        </w:rPr>
        <w:t>Déterminer les standards d’interopérabilité, de sécurité des données et d’usage multisite.</w:t>
      </w:r>
    </w:p>
    <w:p w14:paraId="5ACC0CFA" w14:textId="27FFA580" w:rsidR="00A25375" w:rsidRPr="00A25375" w:rsidRDefault="00A25375" w:rsidP="00FC32F6">
      <w:pPr>
        <w:pStyle w:val="Paragraphedeliste"/>
        <w:numPr>
          <w:ilvl w:val="0"/>
          <w:numId w:val="13"/>
        </w:numPr>
        <w:spacing w:after="240"/>
        <w:ind w:left="357" w:hanging="357"/>
        <w:contextualSpacing w:val="0"/>
        <w:jc w:val="both"/>
        <w:rPr>
          <w:rFonts w:ascii="Times New Roman" w:hAnsi="Times New Roman"/>
        </w:rPr>
      </w:pPr>
      <w:r w:rsidRPr="00A25375">
        <w:rPr>
          <w:rFonts w:ascii="Times New Roman" w:hAnsi="Times New Roman"/>
        </w:rPr>
        <w:t>Formuler un cahier des charges technique et une feuille de route pour</w:t>
      </w:r>
      <w:r w:rsidR="00327155" w:rsidRPr="00327155">
        <w:rPr>
          <w:rFonts w:ascii="Times New Roman" w:hAnsi="Times New Roman"/>
        </w:rPr>
        <w:t xml:space="preserve"> chaque système</w:t>
      </w:r>
      <w:r w:rsidR="00327155">
        <w:rPr>
          <w:rFonts w:ascii="Times New Roman" w:hAnsi="Times New Roman"/>
        </w:rPr>
        <w:t>.</w:t>
      </w:r>
    </w:p>
    <w:bookmarkEnd w:id="0"/>
    <w:p w14:paraId="5AA5BB91" w14:textId="5C36D35E" w:rsidR="00684832" w:rsidRPr="002C313E" w:rsidRDefault="00684832" w:rsidP="00FC32F6">
      <w:pPr>
        <w:pStyle w:val="Paragraphedeliste"/>
        <w:numPr>
          <w:ilvl w:val="0"/>
          <w:numId w:val="14"/>
        </w:numPr>
        <w:spacing w:after="120"/>
        <w:ind w:left="567" w:hanging="567"/>
        <w:contextualSpacing w:val="0"/>
        <w:jc w:val="both"/>
        <w:rPr>
          <w:rFonts w:ascii="Times New Roman" w:hAnsi="Times New Roman"/>
          <w:bCs/>
          <w:color w:val="0070C0"/>
        </w:rPr>
      </w:pPr>
      <w:r w:rsidRPr="002C313E">
        <w:rPr>
          <w:rFonts w:ascii="Times New Roman" w:hAnsi="Times New Roman"/>
          <w:bCs/>
          <w:color w:val="0070C0"/>
        </w:rPr>
        <w:t>Résultats attendus</w:t>
      </w:r>
      <w:r w:rsidR="005C43CB">
        <w:rPr>
          <w:rFonts w:ascii="Times New Roman" w:hAnsi="Times New Roman"/>
          <w:bCs/>
          <w:color w:val="0070C0"/>
        </w:rPr>
        <w:t> :</w:t>
      </w:r>
    </w:p>
    <w:p w14:paraId="34AC9796" w14:textId="517F8392" w:rsidR="00A25375" w:rsidRPr="00A25375" w:rsidRDefault="00327155" w:rsidP="00FC32F6">
      <w:pPr>
        <w:pStyle w:val="Paragraphedeliste"/>
        <w:numPr>
          <w:ilvl w:val="0"/>
          <w:numId w:val="13"/>
        </w:numPr>
        <w:spacing w:after="60"/>
        <w:ind w:left="357" w:hanging="357"/>
        <w:contextualSpacing w:val="0"/>
        <w:jc w:val="both"/>
        <w:rPr>
          <w:rFonts w:ascii="Times New Roman" w:eastAsia="Times New Roman" w:hAnsi="Times New Roman"/>
          <w:lang w:eastAsia="fr-FR"/>
        </w:rPr>
      </w:pPr>
      <w:r w:rsidRPr="00327155">
        <w:rPr>
          <w:rFonts w:ascii="Times New Roman" w:eastAsia="Times New Roman" w:hAnsi="Times New Roman"/>
          <w:lang w:eastAsia="fr-FR"/>
        </w:rPr>
        <w:t>Un rapport de mission complet par institution (DPAF et Gendarmerie)</w:t>
      </w:r>
      <w:r w:rsidR="00A25375" w:rsidRPr="00A25375">
        <w:rPr>
          <w:rFonts w:ascii="Times New Roman" w:eastAsia="Times New Roman" w:hAnsi="Times New Roman"/>
          <w:lang w:eastAsia="fr-FR"/>
        </w:rPr>
        <w:t>.</w:t>
      </w:r>
    </w:p>
    <w:p w14:paraId="5C4032C7" w14:textId="594361B3" w:rsidR="00A25375" w:rsidRPr="00A25375" w:rsidRDefault="00327155" w:rsidP="00FC32F6">
      <w:pPr>
        <w:pStyle w:val="Paragraphedeliste"/>
        <w:numPr>
          <w:ilvl w:val="0"/>
          <w:numId w:val="13"/>
        </w:numPr>
        <w:spacing w:after="60"/>
        <w:ind w:left="357" w:hanging="357"/>
        <w:contextualSpacing w:val="0"/>
        <w:jc w:val="both"/>
        <w:rPr>
          <w:rFonts w:ascii="Times New Roman" w:eastAsia="Times New Roman" w:hAnsi="Times New Roman"/>
          <w:lang w:eastAsia="fr-FR"/>
        </w:rPr>
      </w:pPr>
      <w:r w:rsidRPr="00327155">
        <w:rPr>
          <w:rFonts w:ascii="Times New Roman" w:eastAsia="Times New Roman" w:hAnsi="Times New Roman"/>
          <w:lang w:eastAsia="fr-FR"/>
        </w:rPr>
        <w:t>Une note de cadrage ou maquette fonctionnelle pour chaque logiciel</w:t>
      </w:r>
      <w:r w:rsidR="00A25375" w:rsidRPr="00A25375">
        <w:rPr>
          <w:rFonts w:ascii="Times New Roman" w:eastAsia="Times New Roman" w:hAnsi="Times New Roman"/>
          <w:lang w:eastAsia="fr-FR"/>
        </w:rPr>
        <w:t>.</w:t>
      </w:r>
    </w:p>
    <w:p w14:paraId="25E8DB9B" w14:textId="00BEE26E" w:rsidR="00A25375" w:rsidRPr="00A25375" w:rsidRDefault="00327155" w:rsidP="00FC32F6">
      <w:pPr>
        <w:pStyle w:val="Paragraphedeliste"/>
        <w:numPr>
          <w:ilvl w:val="0"/>
          <w:numId w:val="13"/>
        </w:numPr>
        <w:spacing w:after="60"/>
        <w:ind w:left="357" w:hanging="357"/>
        <w:contextualSpacing w:val="0"/>
        <w:jc w:val="both"/>
        <w:rPr>
          <w:rFonts w:ascii="Times New Roman" w:eastAsia="Times New Roman" w:hAnsi="Times New Roman"/>
          <w:lang w:eastAsia="fr-FR"/>
        </w:rPr>
      </w:pPr>
      <w:r w:rsidRPr="00327155">
        <w:rPr>
          <w:rFonts w:ascii="Times New Roman" w:eastAsia="Times New Roman" w:hAnsi="Times New Roman"/>
          <w:lang w:eastAsia="fr-FR"/>
        </w:rPr>
        <w:t>Un plan de développement</w:t>
      </w:r>
      <w:r w:rsidR="00A25375" w:rsidRPr="00A25375">
        <w:rPr>
          <w:rFonts w:ascii="Times New Roman" w:eastAsia="Times New Roman" w:hAnsi="Times New Roman"/>
          <w:lang w:eastAsia="fr-FR"/>
        </w:rPr>
        <w:t xml:space="preserve"> (phases, livrables, calendrier).</w:t>
      </w:r>
    </w:p>
    <w:p w14:paraId="713D7E94" w14:textId="0ED19ABE" w:rsidR="00A25375" w:rsidRPr="00A25375" w:rsidRDefault="00A25375" w:rsidP="00FC32F6">
      <w:pPr>
        <w:pStyle w:val="Paragraphedeliste"/>
        <w:numPr>
          <w:ilvl w:val="0"/>
          <w:numId w:val="13"/>
        </w:numPr>
        <w:spacing w:after="240"/>
        <w:ind w:left="357" w:hanging="357"/>
        <w:contextualSpacing w:val="0"/>
        <w:jc w:val="both"/>
        <w:rPr>
          <w:rFonts w:ascii="Times New Roman" w:eastAsia="Times New Roman" w:hAnsi="Times New Roman"/>
          <w:lang w:eastAsia="fr-FR"/>
        </w:rPr>
      </w:pPr>
      <w:r w:rsidRPr="00A25375">
        <w:rPr>
          <w:rFonts w:ascii="Times New Roman" w:eastAsia="Times New Roman" w:hAnsi="Times New Roman"/>
          <w:lang w:eastAsia="fr-FR"/>
        </w:rPr>
        <w:t>Des recommandations sur la formation des utilisateurs finaux et la maintenance future</w:t>
      </w:r>
    </w:p>
    <w:p w14:paraId="62513B8C" w14:textId="49C37A70" w:rsidR="00684832" w:rsidRPr="00CD7095" w:rsidRDefault="00DD3744" w:rsidP="00FC32F6">
      <w:pPr>
        <w:numPr>
          <w:ilvl w:val="0"/>
          <w:numId w:val="10"/>
        </w:numPr>
        <w:spacing w:after="120" w:line="240" w:lineRule="auto"/>
        <w:ind w:left="426" w:right="1332" w:hanging="426"/>
        <w:jc w:val="both"/>
        <w:rPr>
          <w:rFonts w:ascii="Times New Roman" w:eastAsia="Arial" w:hAnsi="Times New Roman" w:cs="Times New Roman"/>
          <w:b/>
          <w:bCs/>
          <w:color w:val="0070C0"/>
          <w:sz w:val="24"/>
          <w:szCs w:val="24"/>
        </w:rPr>
      </w:pPr>
      <w:r w:rsidRPr="00CD7095">
        <w:rPr>
          <w:rFonts w:ascii="Times New Roman" w:eastAsia="Arial" w:hAnsi="Times New Roman" w:cs="Times New Roman"/>
          <w:b/>
          <w:bCs/>
          <w:color w:val="0070C0"/>
          <w:sz w:val="24"/>
          <w:szCs w:val="24"/>
        </w:rPr>
        <w:t xml:space="preserve">  </w:t>
      </w:r>
      <w:r w:rsidR="00684832" w:rsidRPr="00CD7095">
        <w:rPr>
          <w:rFonts w:ascii="Times New Roman" w:eastAsia="Arial" w:hAnsi="Times New Roman" w:cs="Times New Roman"/>
          <w:b/>
          <w:bCs/>
          <w:color w:val="0070C0"/>
          <w:sz w:val="24"/>
          <w:szCs w:val="24"/>
        </w:rPr>
        <w:t xml:space="preserve">Profil </w:t>
      </w:r>
      <w:r w:rsidR="00684832" w:rsidRPr="002C313E">
        <w:rPr>
          <w:rFonts w:ascii="Times New Roman" w:eastAsia="Arial" w:hAnsi="Times New Roman" w:cs="Times New Roman"/>
          <w:b/>
          <w:bCs/>
          <w:color w:val="0070C0"/>
          <w:sz w:val="24"/>
          <w:szCs w:val="24"/>
        </w:rPr>
        <w:t>requis</w:t>
      </w:r>
      <w:r w:rsidR="00684832" w:rsidRPr="00CD7095">
        <w:rPr>
          <w:rFonts w:ascii="Times New Roman" w:eastAsia="Arial" w:hAnsi="Times New Roman" w:cs="Times New Roman"/>
          <w:b/>
          <w:bCs/>
          <w:color w:val="0070C0"/>
          <w:sz w:val="24"/>
          <w:szCs w:val="24"/>
        </w:rPr>
        <w:t xml:space="preserve"> de l’expertise </w:t>
      </w:r>
    </w:p>
    <w:p w14:paraId="61664A71" w14:textId="4D88AD47" w:rsidR="00684832" w:rsidRDefault="00684832" w:rsidP="00FC32F6">
      <w:pPr>
        <w:spacing w:after="120" w:line="240" w:lineRule="auto"/>
        <w:jc w:val="both"/>
        <w:rPr>
          <w:rFonts w:ascii="Times New Roman" w:hAnsi="Times New Roman" w:cs="Times New Roman"/>
          <w:sz w:val="24"/>
          <w:szCs w:val="24"/>
        </w:rPr>
      </w:pPr>
      <w:r w:rsidRPr="00CD7095">
        <w:rPr>
          <w:rFonts w:ascii="Times New Roman" w:hAnsi="Times New Roman" w:cs="Times New Roman"/>
          <w:sz w:val="24"/>
          <w:szCs w:val="24"/>
        </w:rPr>
        <w:t>Pour la réalisation de ces actions il est requis le concours d</w:t>
      </w:r>
      <w:r w:rsidR="0022254A" w:rsidRPr="00CD7095">
        <w:rPr>
          <w:rFonts w:ascii="Times New Roman" w:hAnsi="Times New Roman" w:cs="Times New Roman"/>
          <w:sz w:val="24"/>
          <w:szCs w:val="24"/>
        </w:rPr>
        <w:t>’un</w:t>
      </w:r>
      <w:r w:rsidRPr="00CD7095">
        <w:rPr>
          <w:rFonts w:ascii="Times New Roman" w:hAnsi="Times New Roman" w:cs="Times New Roman"/>
          <w:sz w:val="24"/>
          <w:szCs w:val="24"/>
        </w:rPr>
        <w:t xml:space="preserve"> expert</w:t>
      </w:r>
      <w:r w:rsidR="00121662" w:rsidRPr="00CD7095">
        <w:rPr>
          <w:rFonts w:ascii="Times New Roman" w:hAnsi="Times New Roman" w:cs="Times New Roman"/>
          <w:sz w:val="24"/>
          <w:szCs w:val="24"/>
        </w:rPr>
        <w:t xml:space="preserve"> internationa</w:t>
      </w:r>
      <w:r w:rsidR="0022254A" w:rsidRPr="00CD7095">
        <w:rPr>
          <w:rFonts w:ascii="Times New Roman" w:hAnsi="Times New Roman" w:cs="Times New Roman"/>
          <w:sz w:val="24"/>
          <w:szCs w:val="24"/>
        </w:rPr>
        <w:t>l</w:t>
      </w:r>
      <w:r w:rsidRPr="00CD7095">
        <w:rPr>
          <w:rFonts w:ascii="Times New Roman" w:hAnsi="Times New Roman" w:cs="Times New Roman"/>
          <w:sz w:val="24"/>
          <w:szCs w:val="24"/>
        </w:rPr>
        <w:t xml:space="preserve"> senior</w:t>
      </w:r>
      <w:r w:rsidR="004B0783" w:rsidRPr="00CD7095">
        <w:rPr>
          <w:rFonts w:ascii="Times New Roman" w:hAnsi="Times New Roman" w:cs="Times New Roman"/>
          <w:sz w:val="24"/>
          <w:szCs w:val="24"/>
        </w:rPr>
        <w:t>.</w:t>
      </w:r>
      <w:r w:rsidR="004B0783" w:rsidRPr="00CD7095">
        <w:rPr>
          <w:rFonts w:ascii="Times New Roman" w:hAnsi="Times New Roman" w:cs="Times New Roman"/>
          <w:sz w:val="24"/>
          <w:szCs w:val="24"/>
        </w:rPr>
        <w:tab/>
      </w:r>
    </w:p>
    <w:p w14:paraId="7119E160" w14:textId="2D9252FC" w:rsidR="00B93A73" w:rsidRDefault="00B93A73" w:rsidP="00FC32F6">
      <w:pPr>
        <w:pStyle w:val="Paragraphedeliste"/>
        <w:numPr>
          <w:ilvl w:val="1"/>
          <w:numId w:val="46"/>
        </w:numPr>
        <w:spacing w:after="120"/>
        <w:ind w:right="113"/>
        <w:contextualSpacing w:val="0"/>
        <w:jc w:val="both"/>
        <w:rPr>
          <w:rFonts w:ascii="Times New Roman" w:hAnsi="Times New Roman"/>
          <w:color w:val="0070C0"/>
        </w:rPr>
      </w:pPr>
      <w:r w:rsidRPr="00032BFE">
        <w:rPr>
          <w:rFonts w:ascii="Times New Roman" w:hAnsi="Times New Roman"/>
          <w:color w:val="0070C0"/>
        </w:rPr>
        <w:t>Qualifications requises :</w:t>
      </w:r>
    </w:p>
    <w:p w14:paraId="6007B2CF" w14:textId="35A0A7F0" w:rsidR="00B93A73" w:rsidRPr="00FC32F6" w:rsidRDefault="00B93A73" w:rsidP="00FC32F6">
      <w:pPr>
        <w:pStyle w:val="Paragraphedeliste"/>
        <w:numPr>
          <w:ilvl w:val="0"/>
          <w:numId w:val="12"/>
        </w:numPr>
        <w:ind w:left="357" w:right="113" w:hanging="357"/>
        <w:contextualSpacing w:val="0"/>
        <w:jc w:val="both"/>
        <w:rPr>
          <w:rFonts w:ascii="Times New Roman" w:hAnsi="Times New Roman"/>
        </w:rPr>
      </w:pPr>
      <w:r w:rsidRPr="00FC32F6">
        <w:rPr>
          <w:rFonts w:ascii="Times New Roman" w:hAnsi="Times New Roman"/>
        </w:rPr>
        <w:t xml:space="preserve">Formation académique : </w:t>
      </w:r>
      <w:r w:rsidR="00060D4C" w:rsidRPr="00FC32F6">
        <w:rPr>
          <w:rFonts w:ascii="Times New Roman" w:hAnsi="Times New Roman"/>
        </w:rPr>
        <w:t>Diplôme universitaire ou équivalent et 10 ans d’expérience dans le domaine de la sécurité (police, gendarmerie, etc.)</w:t>
      </w:r>
      <w:r w:rsidR="00104847" w:rsidRPr="00FC32F6">
        <w:rPr>
          <w:rFonts w:ascii="Times New Roman" w:hAnsi="Times New Roman"/>
        </w:rPr>
        <w:t>.</w:t>
      </w:r>
    </w:p>
    <w:p w14:paraId="670398EF" w14:textId="77777777" w:rsidR="00FC32F6" w:rsidRPr="00FC32F6" w:rsidRDefault="00B93A73" w:rsidP="00FC32F6">
      <w:pPr>
        <w:pStyle w:val="Paragraphedeliste"/>
        <w:numPr>
          <w:ilvl w:val="0"/>
          <w:numId w:val="12"/>
        </w:numPr>
        <w:ind w:left="357" w:right="113" w:hanging="357"/>
        <w:contextualSpacing w:val="0"/>
        <w:jc w:val="both"/>
        <w:rPr>
          <w:rFonts w:ascii="Times New Roman" w:hAnsi="Times New Roman"/>
        </w:rPr>
      </w:pPr>
      <w:r w:rsidRPr="00FC32F6">
        <w:rPr>
          <w:rFonts w:ascii="Times New Roman" w:hAnsi="Times New Roman"/>
        </w:rPr>
        <w:t xml:space="preserve">Compétences linguistiques : Maîtrise parfaite du français, tant à l'oral qu'à l'écrit. La connaissance de l'anglais est un atout. </w:t>
      </w:r>
    </w:p>
    <w:p w14:paraId="2775693F" w14:textId="17FD2F13" w:rsidR="00FC32F6" w:rsidRDefault="00FC32F6" w:rsidP="00FC32F6">
      <w:pPr>
        <w:pStyle w:val="Paragraphedeliste"/>
        <w:numPr>
          <w:ilvl w:val="0"/>
          <w:numId w:val="12"/>
        </w:numPr>
        <w:spacing w:after="120"/>
        <w:ind w:left="357" w:right="113" w:hanging="357"/>
        <w:contextualSpacing w:val="0"/>
        <w:jc w:val="both"/>
        <w:rPr>
          <w:rFonts w:ascii="Times New Roman" w:hAnsi="Times New Roman"/>
        </w:rPr>
      </w:pPr>
      <w:r w:rsidRPr="00FC32F6">
        <w:rPr>
          <w:rFonts w:ascii="Times New Roman" w:hAnsi="Times New Roman"/>
        </w:rPr>
        <w:t>Formation spécialisée en Systèmes d'Information Géographique (SIG)</w:t>
      </w:r>
    </w:p>
    <w:p w14:paraId="5D0D7BC7" w14:textId="77777777" w:rsidR="00816F46" w:rsidRPr="00816F46" w:rsidRDefault="00816F46" w:rsidP="00816F46">
      <w:pPr>
        <w:spacing w:after="120"/>
        <w:ind w:right="113"/>
        <w:jc w:val="both"/>
        <w:rPr>
          <w:rFonts w:ascii="Times New Roman" w:hAnsi="Times New Roman"/>
        </w:rPr>
      </w:pPr>
    </w:p>
    <w:p w14:paraId="39FC671A" w14:textId="06C89E12" w:rsidR="00B93A73" w:rsidRPr="00FC32F6" w:rsidRDefault="00B93A73" w:rsidP="00FC32F6">
      <w:pPr>
        <w:pStyle w:val="Paragraphedeliste"/>
        <w:numPr>
          <w:ilvl w:val="1"/>
          <w:numId w:val="46"/>
        </w:numPr>
        <w:spacing w:after="120"/>
        <w:ind w:right="113"/>
        <w:contextualSpacing w:val="0"/>
        <w:jc w:val="both"/>
        <w:rPr>
          <w:rFonts w:ascii="Times New Roman" w:hAnsi="Times New Roman"/>
          <w:color w:val="0070C0"/>
        </w:rPr>
      </w:pPr>
      <w:r w:rsidRPr="00FC32F6">
        <w:rPr>
          <w:rFonts w:ascii="Times New Roman" w:hAnsi="Times New Roman"/>
          <w:color w:val="0070C0"/>
        </w:rPr>
        <w:lastRenderedPageBreak/>
        <w:t xml:space="preserve">Expérience professionnelle </w:t>
      </w:r>
      <w:r w:rsidR="002C313E" w:rsidRPr="00FC32F6">
        <w:rPr>
          <w:rFonts w:ascii="Times New Roman" w:hAnsi="Times New Roman"/>
          <w:color w:val="0070C0"/>
        </w:rPr>
        <w:t>spécifique</w:t>
      </w:r>
      <w:r w:rsidR="00FC32F6" w:rsidRPr="00FC32F6">
        <w:rPr>
          <w:rFonts w:ascii="Times New Roman" w:hAnsi="Times New Roman"/>
          <w:color w:val="0070C0"/>
        </w:rPr>
        <w:t xml:space="preserve"> (Minimum 5 ans) : </w:t>
      </w:r>
      <w:r w:rsidR="00CF6F1F" w:rsidRPr="00FC32F6">
        <w:rPr>
          <w:rFonts w:ascii="Times New Roman" w:hAnsi="Times New Roman"/>
          <w:color w:val="0070C0"/>
        </w:rPr>
        <w:t xml:space="preserve"> </w:t>
      </w:r>
    </w:p>
    <w:p w14:paraId="0C9FBF08" w14:textId="77777777" w:rsidR="00FC32F6" w:rsidRPr="00FC32F6" w:rsidRDefault="00FC32F6" w:rsidP="00FC32F6">
      <w:pPr>
        <w:pStyle w:val="Paragraphedeliste"/>
        <w:numPr>
          <w:ilvl w:val="0"/>
          <w:numId w:val="12"/>
        </w:numPr>
        <w:ind w:left="357" w:right="113" w:hanging="357"/>
        <w:contextualSpacing w:val="0"/>
        <w:jc w:val="both"/>
        <w:rPr>
          <w:rFonts w:ascii="Times New Roman" w:hAnsi="Times New Roman"/>
        </w:rPr>
      </w:pPr>
      <w:r w:rsidRPr="00FC32F6">
        <w:rPr>
          <w:rFonts w:ascii="Times New Roman" w:hAnsi="Times New Roman"/>
        </w:rPr>
        <w:t>Développement et mise en œuvre de Systèmes d'Information Géographique (SIG)</w:t>
      </w:r>
    </w:p>
    <w:p w14:paraId="677046FB" w14:textId="77777777" w:rsidR="00FC32F6" w:rsidRPr="00FC32F6" w:rsidRDefault="00FC32F6" w:rsidP="00FC32F6">
      <w:pPr>
        <w:pStyle w:val="Paragraphedeliste"/>
        <w:numPr>
          <w:ilvl w:val="0"/>
          <w:numId w:val="12"/>
        </w:numPr>
        <w:ind w:left="357" w:right="113" w:hanging="357"/>
        <w:contextualSpacing w:val="0"/>
        <w:jc w:val="both"/>
        <w:rPr>
          <w:rFonts w:ascii="Times New Roman" w:hAnsi="Times New Roman"/>
        </w:rPr>
      </w:pPr>
      <w:r w:rsidRPr="00FC32F6">
        <w:rPr>
          <w:rFonts w:ascii="Times New Roman" w:hAnsi="Times New Roman"/>
        </w:rPr>
        <w:t>Expérience en systèmes d'information pour forces de sécurité ou défense</w:t>
      </w:r>
    </w:p>
    <w:p w14:paraId="5CB3D840" w14:textId="77777777" w:rsidR="00FC32F6" w:rsidRDefault="00FC32F6" w:rsidP="00FC32F6">
      <w:pPr>
        <w:pStyle w:val="Paragraphedeliste"/>
        <w:numPr>
          <w:ilvl w:val="0"/>
          <w:numId w:val="12"/>
        </w:numPr>
        <w:ind w:left="357" w:right="113" w:hanging="357"/>
        <w:contextualSpacing w:val="0"/>
        <w:jc w:val="both"/>
        <w:rPr>
          <w:rFonts w:ascii="Times New Roman" w:hAnsi="Times New Roman"/>
        </w:rPr>
      </w:pPr>
      <w:r w:rsidRPr="00FC32F6">
        <w:rPr>
          <w:rFonts w:ascii="Times New Roman" w:hAnsi="Times New Roman"/>
        </w:rPr>
        <w:t>Connaissance des standards de données géospatiales </w:t>
      </w:r>
    </w:p>
    <w:p w14:paraId="59600A69" w14:textId="2248C4D5" w:rsidR="00FC32F6" w:rsidRPr="00FC32F6" w:rsidRDefault="00FC32F6" w:rsidP="00FC32F6">
      <w:pPr>
        <w:pStyle w:val="Paragraphedeliste"/>
        <w:numPr>
          <w:ilvl w:val="0"/>
          <w:numId w:val="12"/>
        </w:numPr>
        <w:ind w:left="357" w:right="113" w:hanging="357"/>
        <w:contextualSpacing w:val="0"/>
        <w:jc w:val="both"/>
        <w:rPr>
          <w:rFonts w:ascii="Times New Roman" w:hAnsi="Times New Roman"/>
        </w:rPr>
      </w:pPr>
      <w:r w:rsidRPr="00FC32F6">
        <w:rPr>
          <w:rFonts w:ascii="Times New Roman" w:hAnsi="Times New Roman"/>
        </w:rPr>
        <w:t>Connaissance d'applications SIG pour gestion frontalière et sécurité publique</w:t>
      </w:r>
    </w:p>
    <w:p w14:paraId="547C4851" w14:textId="77777777" w:rsidR="00FC32F6" w:rsidRPr="00FC32F6" w:rsidRDefault="00FC32F6" w:rsidP="00FC32F6">
      <w:pPr>
        <w:pStyle w:val="Paragraphedeliste"/>
        <w:numPr>
          <w:ilvl w:val="0"/>
          <w:numId w:val="12"/>
        </w:numPr>
        <w:spacing w:after="120"/>
        <w:ind w:left="357" w:right="113" w:hanging="357"/>
        <w:contextualSpacing w:val="0"/>
        <w:jc w:val="both"/>
        <w:rPr>
          <w:rFonts w:ascii="Times New Roman" w:hAnsi="Times New Roman"/>
        </w:rPr>
      </w:pPr>
      <w:r w:rsidRPr="00FC32F6">
        <w:rPr>
          <w:rFonts w:ascii="Times New Roman" w:hAnsi="Times New Roman"/>
        </w:rPr>
        <w:t>Expérience en projets de coopération internationale, de préférence en Afrique</w:t>
      </w:r>
    </w:p>
    <w:p w14:paraId="673816EE" w14:textId="5179E54E" w:rsidR="00B93A73" w:rsidRDefault="00FC32F6" w:rsidP="00A25375">
      <w:pPr>
        <w:pStyle w:val="Paragraphedeliste"/>
        <w:numPr>
          <w:ilvl w:val="1"/>
          <w:numId w:val="46"/>
        </w:numPr>
        <w:spacing w:after="120"/>
        <w:ind w:right="113"/>
        <w:contextualSpacing w:val="0"/>
        <w:jc w:val="both"/>
        <w:rPr>
          <w:rFonts w:ascii="Times New Roman" w:hAnsi="Times New Roman"/>
          <w:color w:val="0070C0"/>
        </w:rPr>
      </w:pPr>
      <w:r w:rsidRPr="00FC32F6">
        <w:rPr>
          <w:rFonts w:ascii="Times New Roman" w:hAnsi="Times New Roman"/>
          <w:color w:val="0070C0"/>
        </w:rPr>
        <w:t>Autres Compétences</w:t>
      </w:r>
      <w:r w:rsidR="00B93A73" w:rsidRPr="00B93A73">
        <w:rPr>
          <w:rFonts w:ascii="Times New Roman" w:hAnsi="Times New Roman"/>
          <w:color w:val="0070C0"/>
        </w:rPr>
        <w:t xml:space="preserve"> :</w:t>
      </w:r>
    </w:p>
    <w:p w14:paraId="5CA03495" w14:textId="77777777" w:rsidR="00FC32F6" w:rsidRPr="00FC32F6" w:rsidRDefault="00FC32F6" w:rsidP="00FC32F6">
      <w:pPr>
        <w:pStyle w:val="Paragraphedeliste"/>
        <w:numPr>
          <w:ilvl w:val="0"/>
          <w:numId w:val="47"/>
        </w:numPr>
        <w:spacing w:after="60"/>
        <w:ind w:right="113"/>
        <w:jc w:val="both"/>
        <w:rPr>
          <w:rFonts w:ascii="Times New Roman" w:hAnsi="Times New Roman"/>
        </w:rPr>
      </w:pPr>
      <w:r w:rsidRPr="00FC32F6">
        <w:rPr>
          <w:rFonts w:ascii="Times New Roman" w:hAnsi="Times New Roman"/>
        </w:rPr>
        <w:t>Capacité d'adaptation aux environnements multiculturels</w:t>
      </w:r>
    </w:p>
    <w:p w14:paraId="7BC009AB" w14:textId="77777777" w:rsidR="00FC32F6" w:rsidRPr="00FC32F6" w:rsidRDefault="00FC32F6" w:rsidP="00FC32F6">
      <w:pPr>
        <w:pStyle w:val="Paragraphedeliste"/>
        <w:numPr>
          <w:ilvl w:val="0"/>
          <w:numId w:val="47"/>
        </w:numPr>
        <w:spacing w:after="60"/>
        <w:ind w:right="113"/>
        <w:jc w:val="both"/>
        <w:rPr>
          <w:rFonts w:ascii="Times New Roman" w:hAnsi="Times New Roman"/>
        </w:rPr>
      </w:pPr>
      <w:r w:rsidRPr="00FC32F6">
        <w:rPr>
          <w:rFonts w:ascii="Times New Roman" w:hAnsi="Times New Roman"/>
        </w:rPr>
        <w:t>Expérience en missions de courte durée dans les pays en développement</w:t>
      </w:r>
    </w:p>
    <w:p w14:paraId="59CF242C" w14:textId="77777777" w:rsidR="00FC32F6" w:rsidRPr="00FC32F6" w:rsidRDefault="00FC32F6" w:rsidP="00FC32F6">
      <w:pPr>
        <w:pStyle w:val="Paragraphedeliste"/>
        <w:numPr>
          <w:ilvl w:val="0"/>
          <w:numId w:val="47"/>
        </w:numPr>
        <w:spacing w:after="60"/>
        <w:ind w:right="113"/>
        <w:jc w:val="both"/>
        <w:rPr>
          <w:rFonts w:ascii="Times New Roman" w:hAnsi="Times New Roman"/>
        </w:rPr>
      </w:pPr>
      <w:r w:rsidRPr="00FC32F6">
        <w:rPr>
          <w:rFonts w:ascii="Times New Roman" w:hAnsi="Times New Roman"/>
        </w:rPr>
        <w:t>Compétences de communication et présentation</w:t>
      </w:r>
    </w:p>
    <w:p w14:paraId="540CB058" w14:textId="24E5B709" w:rsidR="00FC32F6" w:rsidRPr="00FC32F6" w:rsidRDefault="00FC32F6" w:rsidP="00FC32F6">
      <w:pPr>
        <w:pStyle w:val="Paragraphedeliste"/>
        <w:numPr>
          <w:ilvl w:val="0"/>
          <w:numId w:val="47"/>
        </w:numPr>
        <w:spacing w:after="240"/>
        <w:ind w:left="357" w:right="113" w:hanging="357"/>
        <w:contextualSpacing w:val="0"/>
        <w:jc w:val="both"/>
        <w:rPr>
          <w:rFonts w:ascii="Times New Roman" w:hAnsi="Times New Roman"/>
        </w:rPr>
      </w:pPr>
      <w:r w:rsidRPr="00FC32F6">
        <w:rPr>
          <w:rFonts w:ascii="Times New Roman" w:hAnsi="Times New Roman"/>
        </w:rPr>
        <w:t>Connaissance du contexte africain et sahélien souhaitable</w:t>
      </w:r>
    </w:p>
    <w:p w14:paraId="2AC58A24" w14:textId="16022124" w:rsidR="00684832" w:rsidRDefault="007069CD" w:rsidP="007069CD">
      <w:pPr>
        <w:numPr>
          <w:ilvl w:val="0"/>
          <w:numId w:val="10"/>
        </w:numPr>
        <w:spacing w:after="120" w:line="240" w:lineRule="auto"/>
        <w:ind w:left="426" w:right="1332" w:hanging="426"/>
        <w:jc w:val="both"/>
        <w:rPr>
          <w:rFonts w:ascii="Times New Roman" w:eastAsia="Arial" w:hAnsi="Times New Roman" w:cs="Times New Roman"/>
          <w:b/>
          <w:bCs/>
          <w:color w:val="0070C0"/>
          <w:sz w:val="24"/>
          <w:szCs w:val="24"/>
        </w:rPr>
      </w:pPr>
      <w:r w:rsidRPr="007069CD">
        <w:rPr>
          <w:rFonts w:ascii="Times New Roman" w:eastAsia="Arial" w:hAnsi="Times New Roman" w:cs="Times New Roman"/>
          <w:b/>
          <w:bCs/>
          <w:color w:val="0070C0"/>
          <w:sz w:val="24"/>
          <w:szCs w:val="24"/>
        </w:rPr>
        <w:t>Déroulement de la mission</w:t>
      </w:r>
    </w:p>
    <w:p w14:paraId="4A80045B" w14:textId="13AE1ED5" w:rsidR="007069CD" w:rsidRPr="007069CD" w:rsidRDefault="007069CD" w:rsidP="007069CD">
      <w:pPr>
        <w:pStyle w:val="Paragraphedeliste"/>
        <w:numPr>
          <w:ilvl w:val="0"/>
          <w:numId w:val="21"/>
        </w:numPr>
        <w:spacing w:after="120"/>
        <w:ind w:left="357" w:hanging="357"/>
        <w:contextualSpacing w:val="0"/>
        <w:jc w:val="both"/>
        <w:rPr>
          <w:rFonts w:ascii="Times New Roman" w:eastAsia="Times New Roman" w:hAnsi="Times New Roman"/>
          <w:lang w:eastAsia="fr-FR"/>
        </w:rPr>
      </w:pPr>
      <w:r w:rsidRPr="007069CD">
        <w:rPr>
          <w:rFonts w:ascii="Times New Roman" w:eastAsia="Times New Roman" w:hAnsi="Times New Roman"/>
          <w:b/>
          <w:bCs/>
          <w:lang w:eastAsia="fr-FR"/>
        </w:rPr>
        <w:t>Dates prévisionnelles</w:t>
      </w:r>
      <w:r w:rsidRPr="007069CD">
        <w:rPr>
          <w:rFonts w:ascii="Times New Roman" w:eastAsia="Times New Roman" w:hAnsi="Times New Roman"/>
          <w:lang w:eastAsia="fr-FR"/>
        </w:rPr>
        <w:t xml:space="preserve"> : du 6 au 10 octobre 2025</w:t>
      </w:r>
    </w:p>
    <w:p w14:paraId="2C33FB64" w14:textId="576A0B69" w:rsidR="007069CD" w:rsidRPr="007069CD" w:rsidRDefault="007069CD" w:rsidP="007069CD">
      <w:pPr>
        <w:pStyle w:val="Paragraphedeliste"/>
        <w:numPr>
          <w:ilvl w:val="0"/>
          <w:numId w:val="21"/>
        </w:numPr>
        <w:spacing w:after="120"/>
        <w:ind w:left="357" w:hanging="357"/>
        <w:contextualSpacing w:val="0"/>
        <w:jc w:val="both"/>
        <w:rPr>
          <w:rFonts w:ascii="Times New Roman" w:eastAsia="Times New Roman" w:hAnsi="Times New Roman"/>
          <w:lang w:eastAsia="fr-FR"/>
        </w:rPr>
      </w:pPr>
      <w:r w:rsidRPr="007069CD">
        <w:rPr>
          <w:rFonts w:ascii="Times New Roman" w:eastAsia="Times New Roman" w:hAnsi="Times New Roman"/>
          <w:b/>
          <w:bCs/>
          <w:lang w:eastAsia="fr-FR"/>
        </w:rPr>
        <w:t>Lieu</w:t>
      </w:r>
      <w:r w:rsidRPr="007069CD">
        <w:rPr>
          <w:rFonts w:ascii="Times New Roman" w:eastAsia="Times New Roman" w:hAnsi="Times New Roman"/>
          <w:lang w:eastAsia="fr-FR"/>
        </w:rPr>
        <w:t xml:space="preserve"> : Dakar, Sénégal</w:t>
      </w:r>
    </w:p>
    <w:p w14:paraId="613FE71F" w14:textId="1AA6D1F8" w:rsidR="007069CD" w:rsidRPr="007069CD" w:rsidRDefault="007069CD" w:rsidP="007069CD">
      <w:pPr>
        <w:pStyle w:val="Paragraphedeliste"/>
        <w:numPr>
          <w:ilvl w:val="0"/>
          <w:numId w:val="21"/>
        </w:numPr>
        <w:spacing w:after="120"/>
        <w:ind w:left="357" w:hanging="357"/>
        <w:contextualSpacing w:val="0"/>
        <w:jc w:val="both"/>
        <w:rPr>
          <w:rFonts w:ascii="Times New Roman" w:eastAsia="Times New Roman" w:hAnsi="Times New Roman"/>
          <w:b/>
          <w:bCs/>
          <w:lang w:eastAsia="fr-FR"/>
        </w:rPr>
      </w:pPr>
      <w:r w:rsidRPr="007069CD">
        <w:rPr>
          <w:rFonts w:ascii="Times New Roman" w:eastAsia="Times New Roman" w:hAnsi="Times New Roman"/>
          <w:b/>
          <w:bCs/>
          <w:lang w:eastAsia="fr-FR"/>
        </w:rPr>
        <w:t>Activités principales :</w:t>
      </w:r>
    </w:p>
    <w:p w14:paraId="6B926826" w14:textId="69091D98" w:rsidR="007069CD" w:rsidRPr="007069CD" w:rsidRDefault="00327155" w:rsidP="008040C8">
      <w:pPr>
        <w:numPr>
          <w:ilvl w:val="0"/>
          <w:numId w:val="40"/>
        </w:numPr>
        <w:suppressAutoHyphens w:val="0"/>
        <w:spacing w:after="60" w:line="240" w:lineRule="auto"/>
        <w:ind w:left="714" w:hanging="357"/>
        <w:jc w:val="both"/>
        <w:rPr>
          <w:rFonts w:ascii="Times New Roman" w:eastAsia="Times New Roman" w:hAnsi="Times New Roman" w:cs="Times New Roman"/>
          <w:sz w:val="24"/>
          <w:szCs w:val="24"/>
          <w:lang w:eastAsia="fr-FR"/>
        </w:rPr>
      </w:pPr>
      <w:r w:rsidRPr="00327155">
        <w:rPr>
          <w:rFonts w:ascii="Times New Roman" w:eastAsia="Times New Roman" w:hAnsi="Times New Roman" w:cs="Times New Roman"/>
          <w:sz w:val="24"/>
          <w:szCs w:val="24"/>
          <w:lang w:eastAsia="fr-FR"/>
        </w:rPr>
        <w:t>Réunions avec la DPAF et le Haut Commandement de la Gendarmerie</w:t>
      </w:r>
      <w:r w:rsidR="007069CD" w:rsidRPr="007069CD">
        <w:rPr>
          <w:rFonts w:ascii="Times New Roman" w:eastAsia="Times New Roman" w:hAnsi="Times New Roman" w:cs="Times New Roman"/>
          <w:sz w:val="24"/>
          <w:szCs w:val="24"/>
          <w:lang w:eastAsia="fr-FR"/>
        </w:rPr>
        <w:t>.</w:t>
      </w:r>
    </w:p>
    <w:p w14:paraId="6AB27C7A" w14:textId="44F0D0F4" w:rsidR="007069CD" w:rsidRPr="007069CD" w:rsidRDefault="008040C8" w:rsidP="008040C8">
      <w:pPr>
        <w:numPr>
          <w:ilvl w:val="0"/>
          <w:numId w:val="40"/>
        </w:numPr>
        <w:suppressAutoHyphens w:val="0"/>
        <w:spacing w:after="60" w:line="240" w:lineRule="auto"/>
        <w:ind w:left="714" w:hanging="357"/>
        <w:jc w:val="both"/>
        <w:rPr>
          <w:rFonts w:ascii="Times New Roman" w:eastAsia="Times New Roman" w:hAnsi="Times New Roman" w:cs="Times New Roman"/>
          <w:sz w:val="24"/>
          <w:szCs w:val="24"/>
          <w:lang w:eastAsia="fr-FR"/>
        </w:rPr>
      </w:pPr>
      <w:r w:rsidRPr="008040C8">
        <w:rPr>
          <w:rFonts w:ascii="Times New Roman" w:eastAsia="Times New Roman" w:hAnsi="Times New Roman" w:cs="Times New Roman"/>
          <w:sz w:val="24"/>
          <w:szCs w:val="24"/>
          <w:lang w:eastAsia="fr-FR"/>
        </w:rPr>
        <w:t>Collecte et analyse des données existantes (cartographies, bases SIG, référentiels)</w:t>
      </w:r>
      <w:r w:rsidR="007069CD" w:rsidRPr="007069CD">
        <w:rPr>
          <w:rFonts w:ascii="Times New Roman" w:eastAsia="Times New Roman" w:hAnsi="Times New Roman" w:cs="Times New Roman"/>
          <w:sz w:val="24"/>
          <w:szCs w:val="24"/>
          <w:lang w:eastAsia="fr-FR"/>
        </w:rPr>
        <w:t>.</w:t>
      </w:r>
    </w:p>
    <w:p w14:paraId="5C5E4C21" w14:textId="612DBDDC" w:rsidR="007069CD" w:rsidRPr="007069CD" w:rsidRDefault="008040C8" w:rsidP="008040C8">
      <w:pPr>
        <w:numPr>
          <w:ilvl w:val="0"/>
          <w:numId w:val="40"/>
        </w:numPr>
        <w:suppressAutoHyphens w:val="0"/>
        <w:spacing w:after="60" w:line="240" w:lineRule="auto"/>
        <w:ind w:left="714" w:hanging="357"/>
        <w:jc w:val="both"/>
        <w:rPr>
          <w:rFonts w:ascii="Times New Roman" w:eastAsia="Times New Roman" w:hAnsi="Times New Roman" w:cs="Times New Roman"/>
          <w:sz w:val="24"/>
          <w:szCs w:val="24"/>
          <w:lang w:eastAsia="fr-FR"/>
        </w:rPr>
      </w:pPr>
      <w:r w:rsidRPr="008040C8">
        <w:rPr>
          <w:rFonts w:ascii="Times New Roman" w:eastAsia="Times New Roman" w:hAnsi="Times New Roman" w:cs="Times New Roman"/>
          <w:sz w:val="24"/>
          <w:szCs w:val="24"/>
          <w:lang w:eastAsia="fr-FR"/>
        </w:rPr>
        <w:t>Visites éventuelles de sites pilotes</w:t>
      </w:r>
      <w:r w:rsidR="007069CD" w:rsidRPr="007069CD">
        <w:rPr>
          <w:rFonts w:ascii="Times New Roman" w:eastAsia="Times New Roman" w:hAnsi="Times New Roman" w:cs="Times New Roman"/>
          <w:sz w:val="24"/>
          <w:szCs w:val="24"/>
          <w:lang w:eastAsia="fr-FR"/>
        </w:rPr>
        <w:t>.</w:t>
      </w:r>
    </w:p>
    <w:p w14:paraId="289B78D6" w14:textId="32F748E0" w:rsidR="007069CD" w:rsidRDefault="008040C8" w:rsidP="007069CD">
      <w:pPr>
        <w:numPr>
          <w:ilvl w:val="0"/>
          <w:numId w:val="40"/>
        </w:numPr>
        <w:suppressAutoHyphens w:val="0"/>
        <w:spacing w:after="240" w:line="240" w:lineRule="auto"/>
        <w:ind w:left="714" w:hanging="357"/>
        <w:jc w:val="both"/>
        <w:rPr>
          <w:rFonts w:ascii="Times New Roman" w:eastAsia="Times New Roman" w:hAnsi="Times New Roman" w:cs="Times New Roman"/>
          <w:sz w:val="24"/>
          <w:szCs w:val="24"/>
          <w:lang w:eastAsia="fr-FR"/>
        </w:rPr>
      </w:pPr>
      <w:r w:rsidRPr="008040C8">
        <w:rPr>
          <w:rFonts w:ascii="Times New Roman" w:eastAsia="Times New Roman" w:hAnsi="Times New Roman" w:cs="Times New Roman"/>
          <w:sz w:val="24"/>
          <w:szCs w:val="24"/>
          <w:lang w:eastAsia="fr-FR"/>
        </w:rPr>
        <w:t>Rédaction et restitution des rapports techniques</w:t>
      </w:r>
      <w:r w:rsidR="007069CD" w:rsidRPr="007069CD">
        <w:rPr>
          <w:rFonts w:ascii="Times New Roman" w:eastAsia="Times New Roman" w:hAnsi="Times New Roman" w:cs="Times New Roman"/>
          <w:sz w:val="24"/>
          <w:szCs w:val="24"/>
          <w:lang w:eastAsia="fr-FR"/>
        </w:rPr>
        <w:t>.</w:t>
      </w:r>
    </w:p>
    <w:p w14:paraId="569E86D8" w14:textId="77777777" w:rsidR="007069CD" w:rsidRPr="00907FF4" w:rsidRDefault="007069CD" w:rsidP="007069CD">
      <w:pPr>
        <w:numPr>
          <w:ilvl w:val="0"/>
          <w:numId w:val="10"/>
        </w:numPr>
        <w:spacing w:after="120" w:line="240" w:lineRule="auto"/>
        <w:ind w:left="426" w:right="1332" w:hanging="426"/>
        <w:jc w:val="both"/>
        <w:rPr>
          <w:rFonts w:ascii="Times New Roman" w:eastAsia="Arial" w:hAnsi="Times New Roman" w:cs="Times New Roman"/>
          <w:b/>
          <w:bCs/>
          <w:color w:val="0070C0"/>
          <w:sz w:val="24"/>
          <w:szCs w:val="24"/>
        </w:rPr>
      </w:pPr>
      <w:r w:rsidRPr="00907FF4">
        <w:rPr>
          <w:rFonts w:ascii="Times New Roman" w:eastAsia="Arial" w:hAnsi="Times New Roman" w:cs="Times New Roman"/>
          <w:b/>
          <w:bCs/>
          <w:color w:val="0070C0"/>
          <w:sz w:val="24"/>
          <w:szCs w:val="24"/>
        </w:rPr>
        <w:t>Livrables attendus</w:t>
      </w:r>
    </w:p>
    <w:p w14:paraId="1AA7F5E5" w14:textId="77777777" w:rsidR="007069CD" w:rsidRPr="00F95029" w:rsidRDefault="007069CD" w:rsidP="007069CD">
      <w:pPr>
        <w:tabs>
          <w:tab w:val="left" w:pos="1992"/>
        </w:tabs>
        <w:suppressAutoHyphens w:val="0"/>
        <w:spacing w:after="120" w:line="240" w:lineRule="auto"/>
        <w:jc w:val="both"/>
        <w:rPr>
          <w:rFonts w:ascii="Times New Roman" w:hAnsi="Times New Roman"/>
          <w:sz w:val="24"/>
          <w:szCs w:val="24"/>
        </w:rPr>
      </w:pPr>
      <w:bookmarkStart w:id="1" w:name="_Hlk204607208"/>
      <w:r w:rsidRPr="00F95029">
        <w:rPr>
          <w:rFonts w:ascii="Times New Roman" w:hAnsi="Times New Roman"/>
          <w:sz w:val="24"/>
          <w:szCs w:val="24"/>
        </w:rPr>
        <w:t>À l’issue de la mission, seront remis :</w:t>
      </w:r>
    </w:p>
    <w:p w14:paraId="38911B79" w14:textId="77777777" w:rsidR="007069CD" w:rsidRPr="00F95029" w:rsidRDefault="007069CD" w:rsidP="007069CD">
      <w:pPr>
        <w:pStyle w:val="Paragraphedeliste"/>
        <w:numPr>
          <w:ilvl w:val="0"/>
          <w:numId w:val="15"/>
        </w:numPr>
        <w:spacing w:before="100" w:beforeAutospacing="1" w:after="100" w:afterAutospacing="1"/>
        <w:jc w:val="both"/>
        <w:rPr>
          <w:rFonts w:ascii="Times New Roman" w:eastAsia="Times New Roman" w:hAnsi="Times New Roman"/>
          <w:lang w:eastAsia="fr-FR"/>
        </w:rPr>
      </w:pPr>
      <w:r w:rsidRPr="00F95029">
        <w:rPr>
          <w:rFonts w:ascii="Times New Roman" w:eastAsia="Times New Roman" w:hAnsi="Times New Roman"/>
          <w:lang w:eastAsia="fr-FR"/>
        </w:rPr>
        <w:t>Rapport de mission avec synthèse des besoins exprimés, éléments collectés et premières recommandations techniques.</w:t>
      </w:r>
    </w:p>
    <w:p w14:paraId="31D7BD29" w14:textId="77777777" w:rsidR="007069CD" w:rsidRPr="00F95029" w:rsidRDefault="007069CD" w:rsidP="007069CD">
      <w:pPr>
        <w:pStyle w:val="Paragraphedeliste"/>
        <w:numPr>
          <w:ilvl w:val="0"/>
          <w:numId w:val="15"/>
        </w:numPr>
        <w:spacing w:before="100" w:beforeAutospacing="1" w:after="100" w:afterAutospacing="1"/>
        <w:jc w:val="both"/>
        <w:rPr>
          <w:rFonts w:ascii="Times New Roman" w:eastAsia="Times New Roman" w:hAnsi="Times New Roman"/>
          <w:lang w:eastAsia="fr-FR"/>
        </w:rPr>
      </w:pPr>
      <w:r w:rsidRPr="00F95029">
        <w:rPr>
          <w:rFonts w:ascii="Times New Roman" w:eastAsia="Times New Roman" w:hAnsi="Times New Roman"/>
          <w:lang w:eastAsia="fr-FR"/>
        </w:rPr>
        <w:t>Fiche technique du projet SIG (proposition d’architecture et de fonctionnalités).</w:t>
      </w:r>
    </w:p>
    <w:p w14:paraId="3C809D52" w14:textId="77777777" w:rsidR="007069CD" w:rsidRPr="00F95029" w:rsidRDefault="007069CD" w:rsidP="007069CD">
      <w:pPr>
        <w:pStyle w:val="Paragraphedeliste"/>
        <w:numPr>
          <w:ilvl w:val="0"/>
          <w:numId w:val="15"/>
        </w:numPr>
        <w:spacing w:after="240"/>
        <w:ind w:left="357" w:hanging="357"/>
        <w:contextualSpacing w:val="0"/>
        <w:jc w:val="both"/>
        <w:rPr>
          <w:rFonts w:ascii="Times New Roman" w:eastAsia="Times New Roman" w:hAnsi="Times New Roman"/>
          <w:lang w:eastAsia="fr-FR"/>
        </w:rPr>
      </w:pPr>
      <w:r w:rsidRPr="00F95029">
        <w:rPr>
          <w:rFonts w:ascii="Times New Roman" w:eastAsia="Times New Roman" w:hAnsi="Times New Roman"/>
          <w:lang w:eastAsia="fr-FR"/>
        </w:rPr>
        <w:t>Feuille de route de développement (phases, livrables, planning).</w:t>
      </w:r>
    </w:p>
    <w:p w14:paraId="39AE2B9F" w14:textId="733A1D8C" w:rsidR="00684832" w:rsidRPr="009F1057" w:rsidRDefault="005C212D" w:rsidP="007069CD">
      <w:pPr>
        <w:numPr>
          <w:ilvl w:val="0"/>
          <w:numId w:val="10"/>
        </w:numPr>
        <w:spacing w:after="120" w:line="240" w:lineRule="auto"/>
        <w:ind w:right="1332"/>
        <w:jc w:val="both"/>
        <w:rPr>
          <w:rFonts w:ascii="Times New Roman" w:eastAsia="Arial" w:hAnsi="Times New Roman" w:cs="Times New Roman"/>
          <w:b/>
          <w:bCs/>
          <w:color w:val="0070C0"/>
          <w:sz w:val="24"/>
          <w:szCs w:val="24"/>
        </w:rPr>
      </w:pPr>
      <w:bookmarkStart w:id="2" w:name="_Hlk166968950"/>
      <w:bookmarkEnd w:id="1"/>
      <w:r w:rsidRPr="005C212D">
        <w:rPr>
          <w:rFonts w:ascii="Times New Roman" w:eastAsia="Arial" w:hAnsi="Times New Roman" w:cs="Times New Roman"/>
          <w:b/>
          <w:bCs/>
          <w:color w:val="0070C0"/>
          <w:sz w:val="24"/>
          <w:szCs w:val="24"/>
        </w:rPr>
        <w:t>Dispositions logistiques et financière</w:t>
      </w:r>
      <w:r w:rsidR="00684832" w:rsidRPr="009F1057">
        <w:rPr>
          <w:rFonts w:ascii="Times New Roman" w:eastAsia="Arial" w:hAnsi="Times New Roman" w:cs="Times New Roman"/>
          <w:b/>
          <w:bCs/>
          <w:color w:val="0070C0"/>
          <w:sz w:val="24"/>
          <w:szCs w:val="24"/>
        </w:rPr>
        <w:t>s</w:t>
      </w:r>
    </w:p>
    <w:bookmarkEnd w:id="2"/>
    <w:p w14:paraId="47F7B702" w14:textId="3FE21C2F" w:rsidR="005C212D" w:rsidRDefault="005C212D" w:rsidP="007069CD">
      <w:pPr>
        <w:spacing w:after="120" w:line="240" w:lineRule="auto"/>
        <w:jc w:val="both"/>
        <w:rPr>
          <w:rFonts w:ascii="Times New Roman" w:eastAsia="Arial Unicode MS" w:hAnsi="Times New Roman" w:cs="Times New Roman"/>
          <w:bCs/>
          <w:iCs/>
          <w:sz w:val="24"/>
          <w:szCs w:val="24"/>
        </w:rPr>
      </w:pPr>
      <w:r w:rsidRPr="005C212D">
        <w:rPr>
          <w:rFonts w:ascii="Times New Roman" w:eastAsia="Arial Unicode MS" w:hAnsi="Times New Roman" w:cs="Times New Roman"/>
          <w:bCs/>
          <w:iCs/>
          <w:sz w:val="24"/>
          <w:szCs w:val="24"/>
        </w:rPr>
        <w:t>Les frais de transport international de l’expert seront couverts par le projet POC II conformément aux règles en vigueur, une indemnité journalière sera versée sur la base des taux définis par le projet et toute dépense supplémentaire devra être validée au préalable par la coordination du projet</w:t>
      </w:r>
      <w:r w:rsidR="00816F46">
        <w:rPr>
          <w:rFonts w:ascii="Times New Roman" w:eastAsia="Arial Unicode MS" w:hAnsi="Times New Roman" w:cs="Times New Roman"/>
          <w:bCs/>
          <w:iCs/>
          <w:sz w:val="24"/>
          <w:szCs w:val="24"/>
        </w:rPr>
        <w:t>.</w:t>
      </w:r>
    </w:p>
    <w:p w14:paraId="34DE963E" w14:textId="1B9EE478" w:rsidR="00DC6627" w:rsidRPr="00DC6627" w:rsidRDefault="00DC6627" w:rsidP="007069CD">
      <w:pPr>
        <w:spacing w:after="120" w:line="240" w:lineRule="auto"/>
        <w:jc w:val="both"/>
        <w:rPr>
          <w:rFonts w:ascii="Times New Roman" w:eastAsia="Arial Unicode MS" w:hAnsi="Times New Roman" w:cs="Times New Roman"/>
          <w:bCs/>
          <w:iCs/>
          <w:sz w:val="24"/>
          <w:szCs w:val="24"/>
        </w:rPr>
      </w:pPr>
      <w:r w:rsidRPr="00DC6627">
        <w:rPr>
          <w:rFonts w:ascii="Times New Roman" w:eastAsia="Arial Unicode MS" w:hAnsi="Times New Roman" w:cs="Times New Roman"/>
          <w:bCs/>
          <w:iCs/>
          <w:sz w:val="24"/>
          <w:szCs w:val="24"/>
        </w:rPr>
        <w:t>La logistique nécessaire à l’accomplissement de sa mission sera mise à disposition de l’expert par l’équipe du POC</w:t>
      </w:r>
      <w:r w:rsidR="004652CD">
        <w:rPr>
          <w:rFonts w:ascii="Times New Roman" w:eastAsia="Arial Unicode MS" w:hAnsi="Times New Roman" w:cs="Times New Roman"/>
          <w:bCs/>
          <w:iCs/>
          <w:sz w:val="24"/>
          <w:szCs w:val="24"/>
        </w:rPr>
        <w:t xml:space="preserve"> II</w:t>
      </w:r>
      <w:r w:rsidRPr="00DC6627">
        <w:rPr>
          <w:rFonts w:ascii="Times New Roman" w:eastAsia="Arial Unicode MS" w:hAnsi="Times New Roman" w:cs="Times New Roman"/>
          <w:bCs/>
          <w:iCs/>
          <w:sz w:val="24"/>
          <w:szCs w:val="24"/>
        </w:rPr>
        <w:t>.</w:t>
      </w:r>
    </w:p>
    <w:p w14:paraId="5A36A189" w14:textId="457AA930" w:rsidR="00DC6627" w:rsidRPr="00DC6627" w:rsidRDefault="005C212D" w:rsidP="007069CD">
      <w:pPr>
        <w:spacing w:after="240" w:line="240" w:lineRule="auto"/>
        <w:jc w:val="both"/>
        <w:rPr>
          <w:rFonts w:ascii="Times New Roman" w:eastAsia="Arial Unicode MS" w:hAnsi="Times New Roman" w:cs="Times New Roman"/>
          <w:bCs/>
          <w:iCs/>
          <w:sz w:val="24"/>
          <w:szCs w:val="24"/>
        </w:rPr>
      </w:pPr>
      <w:r w:rsidRPr="005C212D">
        <w:rPr>
          <w:rFonts w:ascii="Times New Roman" w:eastAsia="Arial Unicode MS" w:hAnsi="Times New Roman" w:cs="Times New Roman"/>
          <w:bCs/>
          <w:iCs/>
          <w:sz w:val="24"/>
          <w:szCs w:val="24"/>
        </w:rPr>
        <w:t>L’expert senior, durant cinq jours ouvrés, travaillera en lien étroit avec les experts du projet POC II présents sur le terrain, notamment pour la collecte d’informations et l’organisation des échanges avec la DPAF</w:t>
      </w:r>
      <w:r w:rsidR="00DC6627" w:rsidRPr="00DC6627">
        <w:rPr>
          <w:rFonts w:ascii="Times New Roman" w:eastAsia="Arial Unicode MS" w:hAnsi="Times New Roman" w:cs="Times New Roman"/>
          <w:bCs/>
          <w:iCs/>
          <w:sz w:val="24"/>
          <w:szCs w:val="24"/>
        </w:rPr>
        <w:t xml:space="preserve">. </w:t>
      </w:r>
    </w:p>
    <w:p w14:paraId="1158223F" w14:textId="72B07949" w:rsidR="005C212D" w:rsidRPr="005C212D" w:rsidRDefault="005C212D" w:rsidP="005C212D">
      <w:pPr>
        <w:numPr>
          <w:ilvl w:val="0"/>
          <w:numId w:val="10"/>
        </w:numPr>
        <w:spacing w:after="120" w:line="240" w:lineRule="auto"/>
        <w:ind w:right="1332"/>
        <w:jc w:val="both"/>
        <w:rPr>
          <w:rFonts w:ascii="Times New Roman" w:eastAsia="Arial" w:hAnsi="Times New Roman" w:cs="Times New Roman"/>
          <w:b/>
          <w:bCs/>
          <w:color w:val="0070C0"/>
          <w:sz w:val="24"/>
          <w:szCs w:val="24"/>
        </w:rPr>
      </w:pPr>
      <w:bookmarkStart w:id="3" w:name="_Hlk193376980"/>
      <w:r w:rsidRPr="005C212D">
        <w:rPr>
          <w:rFonts w:ascii="Times New Roman" w:eastAsia="Arial" w:hAnsi="Times New Roman" w:cs="Times New Roman"/>
          <w:b/>
          <w:bCs/>
          <w:color w:val="0070C0"/>
          <w:sz w:val="24"/>
          <w:szCs w:val="24"/>
        </w:rPr>
        <w:t>Points de contact</w:t>
      </w:r>
    </w:p>
    <w:p w14:paraId="3F805ADE" w14:textId="53D2F577" w:rsidR="00891CDD" w:rsidRPr="00455052" w:rsidRDefault="00FB66A0" w:rsidP="00DB0E8F">
      <w:pPr>
        <w:spacing w:after="120" w:line="24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Les experts souhaitant postuler doivent envoyer un CV et une lettre de motivation, </w:t>
      </w:r>
      <w:r w:rsidRPr="00FB66A0">
        <w:rPr>
          <w:rFonts w:ascii="Times New Roman" w:eastAsia="Calibri" w:hAnsi="Times New Roman" w:cs="Times New Roman"/>
          <w:b/>
          <w:bCs/>
          <w:color w:val="EE0000"/>
          <w:sz w:val="24"/>
          <w:szCs w:val="24"/>
          <w:lang w:eastAsia="en-GB"/>
        </w:rPr>
        <w:t>avant le 11 août 2025</w:t>
      </w:r>
      <w:r>
        <w:rPr>
          <w:rFonts w:ascii="Times New Roman" w:eastAsia="Calibri" w:hAnsi="Times New Roman" w:cs="Times New Roman"/>
          <w:sz w:val="24"/>
          <w:szCs w:val="24"/>
          <w:lang w:eastAsia="en-GB"/>
        </w:rPr>
        <w:t>, aux deux personnes suivantes :</w:t>
      </w:r>
    </w:p>
    <w:p w14:paraId="36733F75" w14:textId="7B26902D" w:rsidR="00F95029" w:rsidRPr="00F95029" w:rsidRDefault="00891CDD" w:rsidP="00F95029">
      <w:pPr>
        <w:numPr>
          <w:ilvl w:val="0"/>
          <w:numId w:val="33"/>
        </w:numPr>
        <w:tabs>
          <w:tab w:val="clear" w:pos="360"/>
        </w:tabs>
        <w:spacing w:line="240" w:lineRule="auto"/>
        <w:ind w:left="351" w:hanging="357"/>
        <w:jc w:val="both"/>
        <w:rPr>
          <w:rFonts w:ascii="Times New Roman" w:eastAsia="Calibri" w:hAnsi="Times New Roman" w:cs="Times New Roman"/>
          <w:sz w:val="24"/>
          <w:szCs w:val="24"/>
          <w:lang w:eastAsia="en-GB"/>
        </w:rPr>
      </w:pPr>
      <w:bookmarkStart w:id="4" w:name="_Hlk197863484"/>
      <w:r w:rsidRPr="00F95029">
        <w:rPr>
          <w:rFonts w:ascii="Times New Roman" w:eastAsia="Calibri" w:hAnsi="Times New Roman" w:cs="Times New Roman"/>
          <w:b/>
          <w:bCs/>
          <w:sz w:val="24"/>
          <w:szCs w:val="24"/>
          <w:lang w:eastAsia="en-GB"/>
        </w:rPr>
        <w:lastRenderedPageBreak/>
        <w:t>Lucie HOFMANN</w:t>
      </w:r>
      <w:r w:rsidR="00F95029" w:rsidRPr="00F95029">
        <w:rPr>
          <w:rFonts w:ascii="Times New Roman" w:eastAsia="Calibri" w:hAnsi="Times New Roman" w:cs="Times New Roman"/>
          <w:b/>
          <w:bCs/>
          <w:sz w:val="24"/>
          <w:szCs w:val="24"/>
          <w:lang w:eastAsia="en-GB"/>
        </w:rPr>
        <w:t xml:space="preserve">, </w:t>
      </w:r>
      <w:r w:rsidRPr="00F95029">
        <w:rPr>
          <w:rFonts w:ascii="Times New Roman" w:eastAsia="Calibri" w:hAnsi="Times New Roman" w:cs="Times New Roman"/>
          <w:sz w:val="24"/>
          <w:szCs w:val="24"/>
          <w:lang w:eastAsia="en-GB"/>
        </w:rPr>
        <w:t>Cheffe d’équipe du projet :</w:t>
      </w:r>
    </w:p>
    <w:p w14:paraId="19A0E529" w14:textId="07FC327C" w:rsidR="00891CDD" w:rsidRPr="00F95029" w:rsidRDefault="00F95029" w:rsidP="00F95029">
      <w:pPr>
        <w:spacing w:after="120" w:line="240" w:lineRule="auto"/>
        <w:ind w:left="357"/>
        <w:jc w:val="both"/>
        <w:rPr>
          <w:rFonts w:ascii="Times New Roman" w:eastAsia="Calibri" w:hAnsi="Times New Roman" w:cs="Times New Roman"/>
          <w:sz w:val="24"/>
          <w:szCs w:val="24"/>
          <w:lang w:eastAsia="en-GB"/>
        </w:rPr>
      </w:pPr>
      <w:proofErr w:type="gramStart"/>
      <w:r w:rsidRPr="00F95029">
        <w:rPr>
          <w:rFonts w:ascii="Times New Roman" w:eastAsia="Calibri" w:hAnsi="Times New Roman" w:cs="Times New Roman"/>
          <w:sz w:val="24"/>
          <w:szCs w:val="24"/>
          <w:lang w:eastAsia="en-GB"/>
        </w:rPr>
        <w:t>Email</w:t>
      </w:r>
      <w:proofErr w:type="gramEnd"/>
      <w:r w:rsidRPr="00F95029">
        <w:rPr>
          <w:rFonts w:ascii="Times New Roman" w:eastAsia="Calibri" w:hAnsi="Times New Roman" w:cs="Times New Roman"/>
          <w:sz w:val="24"/>
          <w:szCs w:val="24"/>
          <w:lang w:eastAsia="en-GB"/>
        </w:rPr>
        <w:t xml:space="preserve"> </w:t>
      </w:r>
      <w:hyperlink r:id="rId8" w:history="1">
        <w:r w:rsidRPr="00F95029">
          <w:rPr>
            <w:rStyle w:val="Lienhypertexte"/>
            <w:rFonts w:ascii="Times New Roman" w:eastAsia="Calibri" w:hAnsi="Times New Roman" w:cs="Times New Roman"/>
            <w:sz w:val="24"/>
            <w:szCs w:val="24"/>
            <w:lang w:eastAsia="en-GB"/>
          </w:rPr>
          <w:t>hofmann.l@civipol.fr</w:t>
        </w:r>
      </w:hyperlink>
      <w:r w:rsidRPr="00F95029">
        <w:rPr>
          <w:rFonts w:ascii="Times New Roman" w:eastAsia="Calibri" w:hAnsi="Times New Roman" w:cs="Times New Roman"/>
          <w:sz w:val="24"/>
          <w:szCs w:val="24"/>
          <w:lang w:eastAsia="en-GB"/>
        </w:rPr>
        <w:t>; téléphone : +221 774948218</w:t>
      </w:r>
      <w:r w:rsidR="00891CDD" w:rsidRPr="00F95029">
        <w:rPr>
          <w:rFonts w:ascii="Times New Roman" w:eastAsia="Calibri" w:hAnsi="Times New Roman" w:cs="Times New Roman"/>
          <w:sz w:val="24"/>
          <w:szCs w:val="24"/>
          <w:lang w:eastAsia="en-GB"/>
        </w:rPr>
        <w:t xml:space="preserve"> ; </w:t>
      </w:r>
    </w:p>
    <w:p w14:paraId="4C840DCA" w14:textId="0A012055" w:rsidR="00891CDD" w:rsidRPr="00F95029" w:rsidRDefault="00F95029" w:rsidP="00891CDD">
      <w:pPr>
        <w:numPr>
          <w:ilvl w:val="0"/>
          <w:numId w:val="33"/>
        </w:numPr>
        <w:tabs>
          <w:tab w:val="num" w:pos="720"/>
        </w:tabs>
        <w:spacing w:line="240" w:lineRule="auto"/>
        <w:ind w:left="357"/>
        <w:jc w:val="both"/>
        <w:rPr>
          <w:rFonts w:ascii="Times New Roman" w:eastAsia="Calibri" w:hAnsi="Times New Roman" w:cs="Times New Roman"/>
          <w:sz w:val="24"/>
          <w:szCs w:val="24"/>
          <w:lang w:eastAsia="en-GB"/>
        </w:rPr>
      </w:pPr>
      <w:r w:rsidRPr="00F95029">
        <w:rPr>
          <w:rFonts w:ascii="Times New Roman" w:eastAsia="Calibri" w:hAnsi="Times New Roman" w:cs="Times New Roman"/>
          <w:b/>
          <w:bCs/>
          <w:sz w:val="24"/>
          <w:szCs w:val="24"/>
          <w:lang w:eastAsia="en-GB"/>
        </w:rPr>
        <w:t xml:space="preserve">Juan Luis Lara Sanz, </w:t>
      </w:r>
      <w:r w:rsidRPr="00F95029">
        <w:rPr>
          <w:rFonts w:ascii="Times New Roman" w:eastAsia="Calibri" w:hAnsi="Times New Roman" w:cs="Times New Roman"/>
          <w:sz w:val="24"/>
          <w:szCs w:val="24"/>
          <w:lang w:eastAsia="en-GB"/>
        </w:rPr>
        <w:t>Chef adjoint d’équipe du projet </w:t>
      </w:r>
      <w:r w:rsidR="00891CDD" w:rsidRPr="00F95029">
        <w:rPr>
          <w:rFonts w:ascii="Times New Roman" w:eastAsia="Calibri" w:hAnsi="Times New Roman" w:cs="Times New Roman"/>
          <w:sz w:val="24"/>
          <w:szCs w:val="24"/>
          <w:lang w:eastAsia="en-GB"/>
        </w:rPr>
        <w:t>:</w:t>
      </w:r>
      <w:r w:rsidRPr="00F95029">
        <w:rPr>
          <w:rFonts w:ascii="Times New Roman" w:eastAsia="Calibri" w:hAnsi="Times New Roman" w:cs="Times New Roman"/>
          <w:sz w:val="24"/>
          <w:szCs w:val="24"/>
          <w:lang w:eastAsia="en-GB"/>
        </w:rPr>
        <w:t xml:space="preserve"> </w:t>
      </w:r>
    </w:p>
    <w:p w14:paraId="0111EB8F" w14:textId="4C44BC8E" w:rsidR="00891CDD" w:rsidRPr="00F95029" w:rsidRDefault="00F95029" w:rsidP="00F95029">
      <w:pPr>
        <w:spacing w:after="120" w:line="240" w:lineRule="auto"/>
        <w:ind w:left="357"/>
        <w:jc w:val="both"/>
        <w:rPr>
          <w:rFonts w:ascii="Times New Roman" w:eastAsia="Calibri" w:hAnsi="Times New Roman" w:cs="Times New Roman"/>
          <w:sz w:val="24"/>
          <w:szCs w:val="24"/>
          <w:lang w:eastAsia="en-GB"/>
        </w:rPr>
      </w:pPr>
      <w:proofErr w:type="gramStart"/>
      <w:r w:rsidRPr="00F95029">
        <w:rPr>
          <w:rFonts w:ascii="Times New Roman" w:eastAsia="Calibri" w:hAnsi="Times New Roman" w:cs="Times New Roman"/>
          <w:sz w:val="24"/>
          <w:szCs w:val="24"/>
          <w:lang w:eastAsia="en-GB"/>
        </w:rPr>
        <w:t>Email</w:t>
      </w:r>
      <w:proofErr w:type="gramEnd"/>
      <w:r w:rsidRPr="00F95029">
        <w:rPr>
          <w:rFonts w:ascii="Times New Roman" w:eastAsia="Calibri" w:hAnsi="Times New Roman" w:cs="Times New Roman"/>
          <w:sz w:val="24"/>
          <w:szCs w:val="24"/>
          <w:lang w:eastAsia="en-GB"/>
        </w:rPr>
        <w:t xml:space="preserve"> : </w:t>
      </w:r>
      <w:bookmarkEnd w:id="3"/>
      <w:bookmarkEnd w:id="4"/>
      <w:r w:rsidRPr="00F95029">
        <w:rPr>
          <w:rFonts w:ascii="Times New Roman" w:hAnsi="Times New Roman" w:cs="Times New Roman"/>
          <w:sz w:val="24"/>
          <w:szCs w:val="24"/>
        </w:rPr>
        <w:fldChar w:fldCharType="begin"/>
      </w:r>
      <w:r w:rsidRPr="00F95029">
        <w:rPr>
          <w:rFonts w:ascii="Times New Roman" w:hAnsi="Times New Roman" w:cs="Times New Roman"/>
          <w:sz w:val="24"/>
          <w:szCs w:val="24"/>
        </w:rPr>
        <w:instrText>HYPERLINK "mailto:juanluis.larasanz@poc-senegal.eu"</w:instrText>
      </w:r>
      <w:r w:rsidRPr="00F95029">
        <w:rPr>
          <w:rFonts w:ascii="Times New Roman" w:hAnsi="Times New Roman" w:cs="Times New Roman"/>
          <w:sz w:val="24"/>
          <w:szCs w:val="24"/>
        </w:rPr>
      </w:r>
      <w:r w:rsidRPr="00F95029">
        <w:rPr>
          <w:rFonts w:ascii="Times New Roman" w:hAnsi="Times New Roman" w:cs="Times New Roman"/>
          <w:sz w:val="24"/>
          <w:szCs w:val="24"/>
        </w:rPr>
        <w:fldChar w:fldCharType="separate"/>
      </w:r>
      <w:r w:rsidRPr="00F95029">
        <w:rPr>
          <w:rStyle w:val="Lienhypertexte"/>
          <w:rFonts w:ascii="Times New Roman" w:hAnsi="Times New Roman" w:cs="Times New Roman"/>
          <w:sz w:val="24"/>
          <w:szCs w:val="24"/>
        </w:rPr>
        <w:t>juanluis.larasanz@poc-senegal.eu</w:t>
      </w:r>
      <w:r w:rsidRPr="00F95029">
        <w:rPr>
          <w:rFonts w:ascii="Times New Roman" w:hAnsi="Times New Roman" w:cs="Times New Roman"/>
          <w:sz w:val="24"/>
          <w:szCs w:val="24"/>
        </w:rPr>
        <w:fldChar w:fldCharType="end"/>
      </w:r>
      <w:r w:rsidRPr="00F95029">
        <w:rPr>
          <w:rFonts w:ascii="Times New Roman" w:hAnsi="Times New Roman" w:cs="Times New Roman"/>
          <w:sz w:val="24"/>
          <w:szCs w:val="24"/>
        </w:rPr>
        <w:t xml:space="preserve"> – +221 78 826 05 45</w:t>
      </w:r>
    </w:p>
    <w:p w14:paraId="41ADE143" w14:textId="273F3927" w:rsidR="00684832" w:rsidRPr="00CA62CF" w:rsidRDefault="00684832" w:rsidP="00891CDD">
      <w:pPr>
        <w:spacing w:after="120" w:line="240" w:lineRule="auto"/>
        <w:jc w:val="both"/>
        <w:rPr>
          <w:rFonts w:ascii="Times New Roman" w:eastAsia="Calibri" w:hAnsi="Times New Roman" w:cs="Times New Roman"/>
          <w:sz w:val="24"/>
          <w:szCs w:val="24"/>
          <w:lang w:eastAsia="en-GB"/>
        </w:rPr>
      </w:pPr>
    </w:p>
    <w:sectPr w:rsidR="00684832" w:rsidRPr="00CA62CF" w:rsidSect="00F95029">
      <w:headerReference w:type="default" r:id="rId9"/>
      <w:footerReference w:type="default" r:id="rId10"/>
      <w:headerReference w:type="first" r:id="rId11"/>
      <w:pgSz w:w="11901" w:h="16817"/>
      <w:pgMar w:top="765" w:right="986" w:bottom="993" w:left="1560" w:header="709" w:footer="49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30249" w14:textId="77777777" w:rsidR="008E77A4" w:rsidRDefault="008E77A4">
      <w:pPr>
        <w:spacing w:line="240" w:lineRule="auto"/>
      </w:pPr>
      <w:r>
        <w:separator/>
      </w:r>
    </w:p>
  </w:endnote>
  <w:endnote w:type="continuationSeparator" w:id="0">
    <w:p w14:paraId="29577EC0" w14:textId="77777777" w:rsidR="008E77A4" w:rsidRDefault="008E77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Symbol">
    <w:altName w:val="MS Mincho"/>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halkduster">
    <w:altName w:val="Comic Sans MS"/>
    <w:charset w:val="4D"/>
    <w:family w:val="script"/>
    <w:pitch w:val="variable"/>
    <w:sig w:usb0="8000002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B2ED0" w14:textId="48E973D5" w:rsidR="00C97CEF" w:rsidRPr="00B44E90" w:rsidRDefault="00C97CEF">
    <w:pPr>
      <w:pStyle w:val="Pieddepage"/>
      <w:rPr>
        <w:sz w:val="18"/>
        <w:szCs w:val="18"/>
      </w:rPr>
    </w:pPr>
    <w:r w:rsidRPr="009513B2">
      <w:rPr>
        <w:sz w:val="18"/>
        <w:szCs w:val="18"/>
      </w:rPr>
      <w:tab/>
    </w:r>
    <w:r w:rsidRPr="009513B2">
      <w:rPr>
        <w:sz w:val="18"/>
        <w:szCs w:val="18"/>
      </w:rPr>
      <w:tab/>
    </w:r>
    <w:r w:rsidRPr="00660793">
      <w:rPr>
        <w:sz w:val="18"/>
        <w:szCs w:val="18"/>
        <w:lang w:val="en-US"/>
      </w:rPr>
      <w:fldChar w:fldCharType="begin"/>
    </w:r>
    <w:r w:rsidRPr="00660793">
      <w:rPr>
        <w:sz w:val="18"/>
        <w:szCs w:val="18"/>
      </w:rPr>
      <w:instrText xml:space="preserve"> </w:instrText>
    </w:r>
    <w:r>
      <w:rPr>
        <w:sz w:val="18"/>
        <w:szCs w:val="18"/>
      </w:rPr>
      <w:instrText>PAGE</w:instrText>
    </w:r>
    <w:r w:rsidRPr="00660793">
      <w:rPr>
        <w:sz w:val="18"/>
        <w:szCs w:val="18"/>
      </w:rPr>
      <w:instrText xml:space="preserve">  \* MERGEFORMAT </w:instrText>
    </w:r>
    <w:r w:rsidRPr="00660793">
      <w:rPr>
        <w:sz w:val="18"/>
        <w:szCs w:val="18"/>
        <w:lang w:val="en-US"/>
      </w:rPr>
      <w:fldChar w:fldCharType="separate"/>
    </w:r>
    <w:r>
      <w:rPr>
        <w:noProof/>
        <w:sz w:val="18"/>
        <w:szCs w:val="18"/>
      </w:rPr>
      <w:t>2</w:t>
    </w:r>
    <w:r w:rsidRPr="00660793">
      <w:rPr>
        <w:sz w:val="18"/>
        <w:szCs w:val="18"/>
        <w:lang w:val="en-US"/>
      </w:rPr>
      <w:fldChar w:fldCharType="end"/>
    </w:r>
    <w:r w:rsidRPr="00660793">
      <w:rPr>
        <w:sz w:val="18"/>
        <w:szCs w:val="18"/>
      </w:rPr>
      <w:t>/</w:t>
    </w:r>
    <w:r w:rsidRPr="00660793">
      <w:rPr>
        <w:sz w:val="18"/>
        <w:szCs w:val="18"/>
      </w:rPr>
      <w:fldChar w:fldCharType="begin"/>
    </w:r>
    <w:r w:rsidRPr="00660793">
      <w:rPr>
        <w:sz w:val="18"/>
        <w:szCs w:val="18"/>
      </w:rPr>
      <w:instrText xml:space="preserve"> </w:instrText>
    </w:r>
    <w:r>
      <w:rPr>
        <w:sz w:val="18"/>
        <w:szCs w:val="18"/>
      </w:rPr>
      <w:instrText>SECTIONPAGES</w:instrText>
    </w:r>
    <w:r w:rsidRPr="00660793">
      <w:rPr>
        <w:sz w:val="18"/>
        <w:szCs w:val="18"/>
      </w:rPr>
      <w:instrText xml:space="preserve">  \* MERGEFORMAT </w:instrText>
    </w:r>
    <w:r w:rsidRPr="00660793">
      <w:rPr>
        <w:sz w:val="18"/>
        <w:szCs w:val="18"/>
      </w:rPr>
      <w:fldChar w:fldCharType="separate"/>
    </w:r>
    <w:r w:rsidR="00A3392B">
      <w:rPr>
        <w:noProof/>
        <w:sz w:val="18"/>
        <w:szCs w:val="18"/>
      </w:rPr>
      <w:t>5</w:t>
    </w:r>
    <w:r w:rsidRPr="00660793">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255A2" w14:textId="77777777" w:rsidR="008E77A4" w:rsidRDefault="008E77A4">
      <w:pPr>
        <w:spacing w:line="240" w:lineRule="auto"/>
      </w:pPr>
      <w:r>
        <w:separator/>
      </w:r>
    </w:p>
  </w:footnote>
  <w:footnote w:type="continuationSeparator" w:id="0">
    <w:p w14:paraId="775D387A" w14:textId="77777777" w:rsidR="008E77A4" w:rsidRDefault="008E77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E466E" w14:textId="77777777" w:rsidR="00AC0E3E" w:rsidRPr="00AC0E3E" w:rsidRDefault="00AC0E3E" w:rsidP="00AC0E3E">
    <w:pPr>
      <w:jc w:val="center"/>
      <w:rPr>
        <w:rFonts w:asciiTheme="minorHAnsi" w:hAnsiTheme="minorHAnsi" w:cstheme="minorHAnsi"/>
        <w:i/>
        <w:iCs/>
        <w:sz w:val="28"/>
        <w:szCs w:val="28"/>
      </w:rPr>
    </w:pPr>
    <w:r w:rsidRPr="00AC0E3E">
      <w:rPr>
        <w:rFonts w:asciiTheme="minorHAnsi" w:hAnsiTheme="minorHAnsi" w:cstheme="minorHAnsi"/>
        <w:i/>
        <w:iCs/>
        <w:sz w:val="28"/>
        <w:szCs w:val="28"/>
      </w:rPr>
      <w:t xml:space="preserve">Programme Opérationnel Conjoint </w:t>
    </w:r>
    <w:r>
      <w:rPr>
        <w:rFonts w:asciiTheme="minorHAnsi" w:hAnsiTheme="minorHAnsi" w:cstheme="minorHAnsi"/>
        <w:i/>
        <w:iCs/>
        <w:sz w:val="28"/>
        <w:szCs w:val="28"/>
      </w:rPr>
      <w:t xml:space="preserve">- </w:t>
    </w:r>
    <w:r w:rsidRPr="00AC0E3E">
      <w:rPr>
        <w:rFonts w:asciiTheme="minorHAnsi" w:hAnsiTheme="minorHAnsi" w:cstheme="minorHAnsi"/>
        <w:i/>
        <w:iCs/>
        <w:sz w:val="28"/>
        <w:szCs w:val="28"/>
      </w:rPr>
      <w:t>phase II</w:t>
    </w:r>
    <w:r>
      <w:rPr>
        <w:rFonts w:asciiTheme="minorHAnsi" w:hAnsiTheme="minorHAnsi" w:cstheme="minorHAnsi"/>
        <w:i/>
        <w:iCs/>
        <w:sz w:val="28"/>
        <w:szCs w:val="28"/>
      </w:rPr>
      <w:t xml:space="preserve"> -</w:t>
    </w:r>
  </w:p>
  <w:p w14:paraId="76C0EFC8" w14:textId="77777777" w:rsidR="00AC0E3E" w:rsidRPr="00AC0E3E" w:rsidRDefault="00AC0E3E" w:rsidP="00AC0E3E">
    <w:pPr>
      <w:jc w:val="center"/>
      <w:rPr>
        <w:rFonts w:asciiTheme="minorHAnsi" w:hAnsiTheme="minorHAnsi" w:cstheme="minorHAnsi"/>
        <w:i/>
        <w:iCs/>
      </w:rPr>
    </w:pPr>
    <w:proofErr w:type="spellStart"/>
    <w:proofErr w:type="gramStart"/>
    <w:r w:rsidRPr="00AC0E3E">
      <w:rPr>
        <w:rFonts w:asciiTheme="minorHAnsi" w:hAnsiTheme="minorHAnsi" w:cstheme="minorHAnsi"/>
        <w:i/>
        <w:iCs/>
      </w:rPr>
      <w:t>aar</w:t>
    </w:r>
    <w:proofErr w:type="spellEnd"/>
    <w:proofErr w:type="gramEnd"/>
    <w:r w:rsidRPr="00AC0E3E">
      <w:rPr>
        <w:rFonts w:asciiTheme="minorHAnsi" w:hAnsiTheme="minorHAnsi" w:cstheme="minorHAnsi"/>
        <w:i/>
        <w:iCs/>
      </w:rPr>
      <w:t xml:space="preserve"> </w:t>
    </w:r>
    <w:proofErr w:type="spellStart"/>
    <w:r w:rsidRPr="00AC0E3E">
      <w:rPr>
        <w:rFonts w:asciiTheme="minorHAnsi" w:hAnsiTheme="minorHAnsi" w:cstheme="minorHAnsi"/>
        <w:i/>
        <w:iCs/>
      </w:rPr>
      <w:t>bakkan</w:t>
    </w:r>
    <w:proofErr w:type="spellEnd"/>
    <w:r w:rsidRPr="00AC0E3E">
      <w:rPr>
        <w:rFonts w:asciiTheme="minorHAnsi" w:hAnsiTheme="minorHAnsi" w:cstheme="minorHAnsi"/>
        <w:i/>
        <w:iCs/>
      </w:rPr>
      <w:t xml:space="preserve">- </w:t>
    </w:r>
    <w:proofErr w:type="spellStart"/>
    <w:r w:rsidRPr="00AC0E3E">
      <w:rPr>
        <w:rFonts w:asciiTheme="minorHAnsi" w:hAnsiTheme="minorHAnsi" w:cstheme="minorHAnsi"/>
        <w:i/>
        <w:iCs/>
      </w:rPr>
      <w:t>samm</w:t>
    </w:r>
    <w:proofErr w:type="spellEnd"/>
    <w:r w:rsidRPr="00AC0E3E">
      <w:rPr>
        <w:rFonts w:asciiTheme="minorHAnsi" w:hAnsiTheme="minorHAnsi" w:cstheme="minorHAnsi"/>
        <w:i/>
        <w:iCs/>
      </w:rPr>
      <w:t xml:space="preserve"> </w:t>
    </w:r>
    <w:proofErr w:type="spellStart"/>
    <w:r w:rsidRPr="00AC0E3E">
      <w:rPr>
        <w:rFonts w:asciiTheme="minorHAnsi" w:hAnsiTheme="minorHAnsi" w:cstheme="minorHAnsi"/>
        <w:i/>
        <w:iCs/>
      </w:rPr>
      <w:t>yeleff</w:t>
    </w:r>
    <w:proofErr w:type="spellEnd"/>
  </w:p>
  <w:p w14:paraId="62BBB561" w14:textId="77777777" w:rsidR="002D5510" w:rsidRDefault="002D5510" w:rsidP="002E6A95">
    <w:pPr>
      <w:pStyle w:val="En-tte"/>
      <w:tabs>
        <w:tab w:val="clear" w:pos="4536"/>
        <w:tab w:val="clear" w:pos="9072"/>
        <w:tab w:val="center" w:pos="5670"/>
      </w:tabs>
      <w:rPr>
        <w:b/>
        <w:bCs/>
        <w:i/>
        <w:iCs/>
      </w:rPr>
    </w:pPr>
  </w:p>
  <w:p w14:paraId="562A2F77" w14:textId="77777777" w:rsidR="00AC0E3E" w:rsidRDefault="00AC0E3E" w:rsidP="002E6A95">
    <w:pPr>
      <w:pStyle w:val="En-tte"/>
      <w:tabs>
        <w:tab w:val="clear" w:pos="4536"/>
        <w:tab w:val="clear" w:pos="9072"/>
        <w:tab w:val="center" w:pos="5670"/>
      </w:tabs>
      <w:rPr>
        <w:b/>
        <w:bCs/>
        <w:i/>
        <w:iCs/>
      </w:rPr>
    </w:pPr>
  </w:p>
  <w:p w14:paraId="2B6BD148" w14:textId="77777777" w:rsidR="00AC0E3E" w:rsidRDefault="00AC0E3E" w:rsidP="002E6A95">
    <w:pPr>
      <w:pStyle w:val="En-tte"/>
      <w:tabs>
        <w:tab w:val="clear" w:pos="4536"/>
        <w:tab w:val="clear" w:pos="9072"/>
        <w:tab w:val="center" w:pos="5670"/>
      </w:tabs>
      <w:rPr>
        <w:b/>
        <w:bCs/>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DC54D" w14:textId="7B876727" w:rsidR="00684832" w:rsidRDefault="00E41119">
    <w:pPr>
      <w:pStyle w:val="En-tte"/>
      <w:rPr>
        <w:b/>
        <w:bCs/>
        <w:i/>
        <w:iCs/>
      </w:rPr>
    </w:pPr>
    <w:r>
      <w:rPr>
        <w:noProof/>
      </w:rPr>
      <w:drawing>
        <wp:anchor distT="0" distB="0" distL="114300" distR="114300" simplePos="0" relativeHeight="251661312" behindDoc="0" locked="0" layoutInCell="1" allowOverlap="1" wp14:anchorId="0252816F" wp14:editId="5743AAA1">
          <wp:simplePos x="0" y="0"/>
          <wp:positionH relativeFrom="column">
            <wp:posOffset>3290570</wp:posOffset>
          </wp:positionH>
          <wp:positionV relativeFrom="topMargin">
            <wp:posOffset>504825</wp:posOffset>
          </wp:positionV>
          <wp:extent cx="871855" cy="533400"/>
          <wp:effectExtent l="0" t="0" r="4445" b="0"/>
          <wp:wrapNone/>
          <wp:docPr id="72269966" name="Image 7" descr="FIIAPP ahora se llama FIAP: Fundación para la Internacionalización de las  Administraciones Públ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847723" name="Image 7" descr="FIIAPP ahora se llama FIAP: Fundación para la Internacionalización de las  Administraciones Públic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85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00F1B04C" wp14:editId="351E64BB">
              <wp:simplePos x="0" y="0"/>
              <wp:positionH relativeFrom="column">
                <wp:posOffset>2919095</wp:posOffset>
              </wp:positionH>
              <wp:positionV relativeFrom="paragraph">
                <wp:posOffset>83185</wp:posOffset>
              </wp:positionV>
              <wp:extent cx="1685925" cy="533400"/>
              <wp:effectExtent l="0" t="0" r="9525" b="0"/>
              <wp:wrapNone/>
              <wp:docPr id="636513548" name="Rectángulo 1"/>
              <wp:cNvGraphicFramePr/>
              <a:graphic xmlns:a="http://schemas.openxmlformats.org/drawingml/2006/main">
                <a:graphicData uri="http://schemas.microsoft.com/office/word/2010/wordprocessingShape">
                  <wps:wsp>
                    <wps:cNvSpPr/>
                    <wps:spPr>
                      <a:xfrm>
                        <a:off x="0" y="0"/>
                        <a:ext cx="1685925" cy="5334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923143" id="Rectángulo 1" o:spid="_x0000_s1026" style="position:absolute;margin-left:229.85pt;margin-top:6.55pt;width:132.75pt;height:4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" fillcolor="white [3212]" stroked="f" strokeweight="1pt"/>
          </w:pict>
        </mc:Fallback>
      </mc:AlternateContent>
    </w:r>
    <w:r w:rsidR="00AC0E3E">
      <w:rPr>
        <w:b/>
        <w:bCs/>
        <w:i/>
        <w:iCs/>
        <w:noProof/>
      </w:rPr>
      <w:drawing>
        <wp:inline distT="0" distB="0" distL="0" distR="0" wp14:anchorId="498A515C" wp14:editId="08B846A6">
          <wp:extent cx="5946140" cy="755650"/>
          <wp:effectExtent l="0" t="0" r="0" b="6350"/>
          <wp:docPr id="3148892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6140" cy="755650"/>
                  </a:xfrm>
                  <a:prstGeom prst="rect">
                    <a:avLst/>
                  </a:prstGeom>
                  <a:noFill/>
                </pic:spPr>
              </pic:pic>
            </a:graphicData>
          </a:graphic>
        </wp:inline>
      </w:drawing>
    </w:r>
  </w:p>
  <w:p w14:paraId="15F6E5AE" w14:textId="386B2E1D" w:rsidR="00684832" w:rsidRDefault="00684832">
    <w:pPr>
      <w:pStyle w:val="En-tte"/>
      <w:rPr>
        <w:b/>
        <w:bCs/>
        <w:i/>
        <w:iCs/>
      </w:rPr>
    </w:pPr>
  </w:p>
  <w:p w14:paraId="3BD5FB5C" w14:textId="77777777" w:rsidR="00684832" w:rsidRDefault="00684832" w:rsidP="00684832">
    <w:pPr>
      <w:jc w:val="center"/>
      <w:rPr>
        <w:rFonts w:ascii="Chalkduster" w:hAnsi="Chalkduster"/>
        <w:i/>
        <w:iCs/>
        <w:sz w:val="28"/>
        <w:szCs w:val="28"/>
      </w:rPr>
    </w:pPr>
    <w:r>
      <w:rPr>
        <w:rFonts w:ascii="Chalkduster" w:hAnsi="Chalkduster"/>
        <w:i/>
        <w:iCs/>
        <w:sz w:val="28"/>
        <w:szCs w:val="28"/>
      </w:rPr>
      <w:t xml:space="preserve">Programme Opérationnel Conjoint </w:t>
    </w:r>
    <w:r w:rsidR="00AC0E3E">
      <w:rPr>
        <w:rFonts w:ascii="Chalkduster" w:hAnsi="Chalkduster"/>
        <w:i/>
        <w:iCs/>
        <w:sz w:val="28"/>
        <w:szCs w:val="28"/>
      </w:rPr>
      <w:t xml:space="preserve">- </w:t>
    </w:r>
    <w:r>
      <w:rPr>
        <w:rFonts w:ascii="Chalkduster" w:hAnsi="Chalkduster"/>
        <w:i/>
        <w:iCs/>
        <w:sz w:val="28"/>
        <w:szCs w:val="28"/>
      </w:rPr>
      <w:t>phase II</w:t>
    </w:r>
    <w:r w:rsidR="00AC0E3E">
      <w:rPr>
        <w:rFonts w:ascii="Chalkduster" w:hAnsi="Chalkduster"/>
        <w:i/>
        <w:iCs/>
        <w:sz w:val="28"/>
        <w:szCs w:val="28"/>
      </w:rPr>
      <w:t xml:space="preserve"> -</w:t>
    </w:r>
  </w:p>
  <w:p w14:paraId="1B18C646" w14:textId="77777777" w:rsidR="00684832" w:rsidRDefault="00684832" w:rsidP="00684832">
    <w:pPr>
      <w:jc w:val="center"/>
      <w:rPr>
        <w:rFonts w:ascii="Chalkduster" w:hAnsi="Chalkduster"/>
        <w:i/>
        <w:iCs/>
        <w:sz w:val="28"/>
        <w:szCs w:val="28"/>
      </w:rPr>
    </w:pPr>
    <w:proofErr w:type="spellStart"/>
    <w:proofErr w:type="gramStart"/>
    <w:r w:rsidRPr="002D5510">
      <w:rPr>
        <w:i/>
        <w:iCs/>
      </w:rPr>
      <w:t>aar</w:t>
    </w:r>
    <w:proofErr w:type="spellEnd"/>
    <w:proofErr w:type="gramEnd"/>
    <w:r w:rsidRPr="002D5510">
      <w:rPr>
        <w:i/>
        <w:iCs/>
      </w:rPr>
      <w:t xml:space="preserve"> </w:t>
    </w:r>
    <w:proofErr w:type="spellStart"/>
    <w:r w:rsidRPr="002D5510">
      <w:rPr>
        <w:i/>
        <w:iCs/>
      </w:rPr>
      <w:t>bakkan</w:t>
    </w:r>
    <w:proofErr w:type="spellEnd"/>
    <w:r w:rsidRPr="002D5510">
      <w:rPr>
        <w:i/>
        <w:iCs/>
      </w:rPr>
      <w:t xml:space="preserve">- </w:t>
    </w:r>
    <w:proofErr w:type="spellStart"/>
    <w:r w:rsidRPr="002D5510">
      <w:rPr>
        <w:i/>
        <w:iCs/>
      </w:rPr>
      <w:t>samm</w:t>
    </w:r>
    <w:proofErr w:type="spellEnd"/>
    <w:r w:rsidRPr="002D5510">
      <w:rPr>
        <w:i/>
        <w:iCs/>
      </w:rPr>
      <w:t xml:space="preserve"> </w:t>
    </w:r>
    <w:proofErr w:type="spellStart"/>
    <w:r w:rsidRPr="002D5510">
      <w:rPr>
        <w:i/>
        <w:iCs/>
      </w:rPr>
      <w:t>yeleff</w:t>
    </w:r>
    <w:proofErr w:type="spellEnd"/>
  </w:p>
  <w:p w14:paraId="207B3AB5" w14:textId="77777777" w:rsidR="00684832" w:rsidRDefault="0068483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re1"/>
      <w:suff w:val="nothing"/>
      <w:lvlText w:val=""/>
      <w:lvlJc w:val="left"/>
      <w:pPr>
        <w:tabs>
          <w:tab w:val="num" w:pos="602"/>
        </w:tabs>
        <w:ind w:left="1034" w:hanging="432"/>
      </w:pPr>
    </w:lvl>
    <w:lvl w:ilvl="1">
      <w:start w:val="1"/>
      <w:numFmt w:val="none"/>
      <w:pStyle w:val="Titre2"/>
      <w:suff w:val="nothing"/>
      <w:lvlText w:val=""/>
      <w:lvlJc w:val="left"/>
      <w:pPr>
        <w:tabs>
          <w:tab w:val="num" w:pos="602"/>
        </w:tabs>
        <w:ind w:left="1178" w:hanging="576"/>
      </w:pPr>
    </w:lvl>
    <w:lvl w:ilvl="2">
      <w:start w:val="1"/>
      <w:numFmt w:val="none"/>
      <w:pStyle w:val="Titre3"/>
      <w:suff w:val="nothing"/>
      <w:lvlText w:val=""/>
      <w:lvlJc w:val="left"/>
      <w:pPr>
        <w:tabs>
          <w:tab w:val="num" w:pos="602"/>
        </w:tabs>
        <w:ind w:left="1322" w:hanging="720"/>
      </w:pPr>
    </w:lvl>
    <w:lvl w:ilvl="3">
      <w:start w:val="1"/>
      <w:numFmt w:val="none"/>
      <w:pStyle w:val="Titre4"/>
      <w:suff w:val="nothing"/>
      <w:lvlText w:val=""/>
      <w:lvlJc w:val="left"/>
      <w:pPr>
        <w:tabs>
          <w:tab w:val="num" w:pos="602"/>
        </w:tabs>
        <w:ind w:left="1466" w:hanging="864"/>
      </w:pPr>
    </w:lvl>
    <w:lvl w:ilvl="4">
      <w:start w:val="1"/>
      <w:numFmt w:val="none"/>
      <w:pStyle w:val="Titre5"/>
      <w:suff w:val="nothing"/>
      <w:lvlText w:val=""/>
      <w:lvlJc w:val="left"/>
      <w:pPr>
        <w:tabs>
          <w:tab w:val="num" w:pos="602"/>
        </w:tabs>
        <w:ind w:left="1610" w:hanging="1008"/>
      </w:pPr>
    </w:lvl>
    <w:lvl w:ilvl="5">
      <w:start w:val="1"/>
      <w:numFmt w:val="none"/>
      <w:suff w:val="nothing"/>
      <w:lvlText w:val=""/>
      <w:lvlJc w:val="left"/>
      <w:pPr>
        <w:tabs>
          <w:tab w:val="num" w:pos="602"/>
        </w:tabs>
        <w:ind w:left="1754" w:hanging="1152"/>
      </w:pPr>
    </w:lvl>
    <w:lvl w:ilvl="6">
      <w:start w:val="1"/>
      <w:numFmt w:val="none"/>
      <w:suff w:val="nothing"/>
      <w:lvlText w:val=""/>
      <w:lvlJc w:val="left"/>
      <w:pPr>
        <w:tabs>
          <w:tab w:val="num" w:pos="602"/>
        </w:tabs>
        <w:ind w:left="1898" w:hanging="1296"/>
      </w:pPr>
    </w:lvl>
    <w:lvl w:ilvl="7">
      <w:start w:val="1"/>
      <w:numFmt w:val="none"/>
      <w:suff w:val="nothing"/>
      <w:lvlText w:val=""/>
      <w:lvlJc w:val="left"/>
      <w:pPr>
        <w:tabs>
          <w:tab w:val="num" w:pos="602"/>
        </w:tabs>
        <w:ind w:left="2042" w:hanging="1440"/>
      </w:pPr>
    </w:lvl>
    <w:lvl w:ilvl="8">
      <w:start w:val="1"/>
      <w:numFmt w:val="none"/>
      <w:suff w:val="nothing"/>
      <w:lvlText w:val=""/>
      <w:lvlJc w:val="left"/>
      <w:pPr>
        <w:tabs>
          <w:tab w:val="num" w:pos="602"/>
        </w:tabs>
        <w:ind w:left="2186" w:hanging="1584"/>
      </w:pPr>
    </w:lvl>
  </w:abstractNum>
  <w:abstractNum w:abstractNumId="1" w15:restartNumberingAfterBreak="0">
    <w:nsid w:val="00000002"/>
    <w:multiLevelType w:val="singleLevel"/>
    <w:tmpl w:val="00000002"/>
    <w:name w:val="WW8Num2"/>
    <w:lvl w:ilvl="0">
      <w:start w:val="1"/>
      <w:numFmt w:val="bullet"/>
      <w:pStyle w:val="textepuce2"/>
      <w:lvlText w:val="•"/>
      <w:lvlJc w:val="left"/>
      <w:pPr>
        <w:tabs>
          <w:tab w:val="num" w:pos="360"/>
        </w:tabs>
        <w:ind w:left="0" w:firstLine="0"/>
      </w:pPr>
      <w:rPr>
        <w:rFonts w:ascii="Arial" w:hAnsi="Arial" w:cs="Arial"/>
        <w:b w:val="0"/>
        <w:i w:val="0"/>
        <w:caps w:val="0"/>
        <w:smallCaps w:val="0"/>
        <w:strike w:val="0"/>
        <w:dstrike w:val="0"/>
        <w:vanish w:val="0"/>
        <w:color w:val="000000"/>
        <w:spacing w:val="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03"/>
    <w:multiLevelType w:val="singleLevel"/>
    <w:tmpl w:val="00000003"/>
    <w:name w:val="WW8Num3"/>
    <w:lvl w:ilvl="0">
      <w:start w:val="1"/>
      <w:numFmt w:val="bullet"/>
      <w:pStyle w:val="liste1"/>
      <w:lvlText w:val="-"/>
      <w:lvlJc w:val="left"/>
      <w:pPr>
        <w:tabs>
          <w:tab w:val="num" w:pos="360"/>
        </w:tabs>
        <w:ind w:left="360" w:hanging="360"/>
      </w:pPr>
      <w:rPr>
        <w:rFonts w:ascii="Times New Roman" w:hAnsi="Times New Roman" w:cs="Times New Roman"/>
        <w:sz w:val="24"/>
        <w:szCs w:val="24"/>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Times New Roman"/>
      </w:rPr>
    </w:lvl>
  </w:abstractNum>
  <w:abstractNum w:abstractNumId="4" w15:restartNumberingAfterBreak="0">
    <w:nsid w:val="00000005"/>
    <w:multiLevelType w:val="singleLevel"/>
    <w:tmpl w:val="00000005"/>
    <w:name w:val="WW8Num5"/>
    <w:lvl w:ilvl="0">
      <w:start w:val="1"/>
      <w:numFmt w:val="bullet"/>
      <w:lvlText w:val=""/>
      <w:lvlJc w:val="left"/>
      <w:pPr>
        <w:tabs>
          <w:tab w:val="num" w:pos="1860"/>
        </w:tabs>
        <w:ind w:left="1860" w:hanging="360"/>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cs="Symbol"/>
      </w:rPr>
    </w:lvl>
  </w:abstractNum>
  <w:abstractNum w:abstractNumId="6" w15:restartNumberingAfterBreak="0">
    <w:nsid w:val="001438F8"/>
    <w:multiLevelType w:val="multilevel"/>
    <w:tmpl w:val="6698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F77F07"/>
    <w:multiLevelType w:val="hybridMultilevel"/>
    <w:tmpl w:val="BC5EEF80"/>
    <w:lvl w:ilvl="0" w:tplc="FD0C4172">
      <w:start w:val="1"/>
      <w:numFmt w:val="bullet"/>
      <w:pStyle w:val="Puce1"/>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B5562AD6">
      <w:numFmt w:val="bullet"/>
      <w:lvlText w:val="-"/>
      <w:lvlJc w:val="left"/>
      <w:pPr>
        <w:ind w:left="2727" w:hanging="360"/>
      </w:pPr>
      <w:rPr>
        <w:rFonts w:ascii="Times New Roman" w:eastAsiaTheme="minorHAnsi" w:hAnsi="Times New Roman" w:cs="Times New Roman"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03B31633"/>
    <w:multiLevelType w:val="multilevel"/>
    <w:tmpl w:val="A720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48B6CAC"/>
    <w:multiLevelType w:val="multilevel"/>
    <w:tmpl w:val="286AC628"/>
    <w:styleLink w:val="Listenumrot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53F68CF"/>
    <w:multiLevelType w:val="hybridMultilevel"/>
    <w:tmpl w:val="247275C0"/>
    <w:lvl w:ilvl="0" w:tplc="0C0A0001">
      <w:start w:val="1"/>
      <w:numFmt w:val="bullet"/>
      <w:lvlText w:val=""/>
      <w:lvlJc w:val="left"/>
      <w:pPr>
        <w:ind w:left="360" w:hanging="360"/>
      </w:pPr>
      <w:rPr>
        <w:rFonts w:ascii="Symbol" w:hAnsi="Symbol" w:hint="default"/>
        <w:color w:val="000000" w:themeColor="tex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09791EF3"/>
    <w:multiLevelType w:val="hybridMultilevel"/>
    <w:tmpl w:val="F1E0E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9EE3212"/>
    <w:multiLevelType w:val="hybridMultilevel"/>
    <w:tmpl w:val="3F2AA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A3A06A8"/>
    <w:multiLevelType w:val="hybridMultilevel"/>
    <w:tmpl w:val="40CADF76"/>
    <w:lvl w:ilvl="0" w:tplc="FFFFFFFF">
      <w:start w:val="1"/>
      <w:numFmt w:val="decimal"/>
      <w:lvlText w:val="%1."/>
      <w:lvlJc w:val="left"/>
      <w:pPr>
        <w:ind w:left="1428" w:hanging="360"/>
      </w:pPr>
    </w:lvl>
    <w:lvl w:ilvl="1" w:tplc="0C0A000F">
      <w:start w:val="1"/>
      <w:numFmt w:val="decimal"/>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4" w15:restartNumberingAfterBreak="0">
    <w:nsid w:val="0AFC26B7"/>
    <w:multiLevelType w:val="multilevel"/>
    <w:tmpl w:val="EB608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EA58DE"/>
    <w:multiLevelType w:val="multilevel"/>
    <w:tmpl w:val="7F7AFA8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14CD34D1"/>
    <w:multiLevelType w:val="multilevel"/>
    <w:tmpl w:val="67E2A35A"/>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
      <w:lvlJc w:val="left"/>
      <w:pPr>
        <w:ind w:left="1440" w:hanging="360"/>
      </w:pPr>
      <w:rPr>
        <w:rFonts w:ascii="Symbol" w:hAnsi="Symbol" w:hint="default"/>
        <w:color w:val="000000" w:themeColor="text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F36E11"/>
    <w:multiLevelType w:val="multilevel"/>
    <w:tmpl w:val="F1025F76"/>
    <w:lvl w:ilvl="0">
      <w:start w:val="1"/>
      <w:numFmt w:val="bullet"/>
      <w:lvlText w:val=""/>
      <w:lvlJc w:val="left"/>
      <w:pPr>
        <w:ind w:left="1074" w:hanging="360"/>
      </w:pPr>
      <w:rPr>
        <w:rFonts w:ascii="Symbol" w:hAnsi="Symbol"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434" w:hanging="72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1794" w:hanging="1080"/>
      </w:pPr>
      <w:rPr>
        <w:rFonts w:hint="default"/>
      </w:rPr>
    </w:lvl>
    <w:lvl w:ilvl="7">
      <w:start w:val="1"/>
      <w:numFmt w:val="decimal"/>
      <w:isLgl/>
      <w:lvlText w:val="%1.%2.%3.%4.%5.%6.%7.%8"/>
      <w:lvlJc w:val="left"/>
      <w:pPr>
        <w:ind w:left="2154" w:hanging="1440"/>
      </w:pPr>
      <w:rPr>
        <w:rFonts w:hint="default"/>
      </w:rPr>
    </w:lvl>
    <w:lvl w:ilvl="8">
      <w:start w:val="1"/>
      <w:numFmt w:val="decimal"/>
      <w:isLgl/>
      <w:lvlText w:val="%1.%2.%3.%4.%5.%6.%7.%8.%9"/>
      <w:lvlJc w:val="left"/>
      <w:pPr>
        <w:ind w:left="2154" w:hanging="1440"/>
      </w:pPr>
      <w:rPr>
        <w:rFonts w:hint="default"/>
      </w:rPr>
    </w:lvl>
  </w:abstractNum>
  <w:abstractNum w:abstractNumId="18" w15:restartNumberingAfterBreak="0">
    <w:nsid w:val="14F65D38"/>
    <w:multiLevelType w:val="multilevel"/>
    <w:tmpl w:val="DCD461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15B864D1"/>
    <w:multiLevelType w:val="multilevel"/>
    <w:tmpl w:val="FCFE5D2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160C0927"/>
    <w:multiLevelType w:val="hybridMultilevel"/>
    <w:tmpl w:val="9DEAAEA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21BC6628"/>
    <w:multiLevelType w:val="multilevel"/>
    <w:tmpl w:val="B78C20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269E45D3"/>
    <w:multiLevelType w:val="hybridMultilevel"/>
    <w:tmpl w:val="F308345E"/>
    <w:lvl w:ilvl="0" w:tplc="23EA1A18">
      <w:start w:val="1"/>
      <w:numFmt w:val="bullet"/>
      <w:lvlText w:val=""/>
      <w:lvlJc w:val="left"/>
      <w:pPr>
        <w:ind w:left="360" w:hanging="360"/>
      </w:pPr>
      <w:rPr>
        <w:rFonts w:ascii="Symbol" w:hAnsi="Symbol" w:hint="default"/>
        <w:color w:val="000000" w:themeColor="text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2A287489"/>
    <w:multiLevelType w:val="hybridMultilevel"/>
    <w:tmpl w:val="0F1E3E68"/>
    <w:lvl w:ilvl="0" w:tplc="040C0001">
      <w:start w:val="1"/>
      <w:numFmt w:val="bullet"/>
      <w:lvlText w:val=""/>
      <w:lvlJc w:val="left"/>
      <w:pPr>
        <w:ind w:left="473" w:hanging="360"/>
      </w:pPr>
      <w:rPr>
        <w:rFonts w:ascii="Symbol" w:hAnsi="Symbol" w:hint="default"/>
      </w:rPr>
    </w:lvl>
    <w:lvl w:ilvl="1" w:tplc="040C0003" w:tentative="1">
      <w:start w:val="1"/>
      <w:numFmt w:val="bullet"/>
      <w:lvlText w:val="o"/>
      <w:lvlJc w:val="left"/>
      <w:pPr>
        <w:ind w:left="1193" w:hanging="360"/>
      </w:pPr>
      <w:rPr>
        <w:rFonts w:ascii="Courier New" w:hAnsi="Courier New" w:cs="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cs="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cs="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24" w15:restartNumberingAfterBreak="0">
    <w:nsid w:val="3118339C"/>
    <w:multiLevelType w:val="multilevel"/>
    <w:tmpl w:val="F1025F76"/>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33B575FC"/>
    <w:multiLevelType w:val="hybridMultilevel"/>
    <w:tmpl w:val="5010F9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7A9131C"/>
    <w:multiLevelType w:val="hybridMultilevel"/>
    <w:tmpl w:val="24EE3D4C"/>
    <w:lvl w:ilvl="0" w:tplc="E40E8D96">
      <w:numFmt w:val="bullet"/>
      <w:lvlText w:val="−"/>
      <w:lvlJc w:val="left"/>
      <w:pPr>
        <w:ind w:left="360" w:hanging="360"/>
      </w:pPr>
      <w:rPr>
        <w:rFonts w:ascii="Times New Roman" w:eastAsia="Times"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3E2C5F68"/>
    <w:multiLevelType w:val="hybridMultilevel"/>
    <w:tmpl w:val="A7445366"/>
    <w:lvl w:ilvl="0" w:tplc="E40E8D96">
      <w:numFmt w:val="bullet"/>
      <w:lvlText w:val="−"/>
      <w:lvlJc w:val="left"/>
      <w:pPr>
        <w:ind w:left="360" w:hanging="360"/>
      </w:pPr>
      <w:rPr>
        <w:rFonts w:ascii="Times New Roman" w:eastAsia="Time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F641350"/>
    <w:multiLevelType w:val="multilevel"/>
    <w:tmpl w:val="332EE840"/>
    <w:styleLink w:val="WWNum3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25F07E8"/>
    <w:multiLevelType w:val="multilevel"/>
    <w:tmpl w:val="03B823A4"/>
    <w:styleLink w:val="WWNum4"/>
    <w:lvl w:ilvl="0">
      <w:numFmt w:val="bullet"/>
      <w:lvlText w:val="-"/>
      <w:lvlJc w:val="left"/>
      <w:pPr>
        <w:ind w:left="1440" w:hanging="360"/>
      </w:pPr>
      <w:rPr>
        <w:rFonts w:ascii="Arial" w:eastAsia="Times New Roman" w:hAnsi="Arial" w:cs="Arial"/>
        <w:b/>
      </w:rPr>
    </w:lvl>
    <w:lvl w:ilvl="1">
      <w:numFmt w:val="bullet"/>
      <w:lvlText w:val="o"/>
      <w:lvlJc w:val="left"/>
      <w:pPr>
        <w:ind w:left="2160" w:hanging="360"/>
      </w:pPr>
      <w:rPr>
        <w:rFonts w:ascii="Courier New" w:hAnsi="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abstractNum w:abstractNumId="30" w15:restartNumberingAfterBreak="0">
    <w:nsid w:val="46D4071F"/>
    <w:multiLevelType w:val="hybridMultilevel"/>
    <w:tmpl w:val="B2CCE2B4"/>
    <w:lvl w:ilvl="0" w:tplc="9EE401C8">
      <w:start w:val="1"/>
      <w:numFmt w:val="decimal"/>
      <w:lvlText w:val="6.%1."/>
      <w:lvlJc w:val="left"/>
      <w:pPr>
        <w:ind w:left="717" w:hanging="360"/>
      </w:pPr>
      <w:rPr>
        <w:rFonts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31" w15:restartNumberingAfterBreak="0">
    <w:nsid w:val="47AF3E46"/>
    <w:multiLevelType w:val="multilevel"/>
    <w:tmpl w:val="A4A4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7FC4CAD"/>
    <w:multiLevelType w:val="hybridMultilevel"/>
    <w:tmpl w:val="AAAE543A"/>
    <w:lvl w:ilvl="0" w:tplc="23EA1A18">
      <w:start w:val="1"/>
      <w:numFmt w:val="bullet"/>
      <w:lvlText w:val=""/>
      <w:lvlJc w:val="left"/>
      <w:pPr>
        <w:ind w:left="36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8C90ADA"/>
    <w:multiLevelType w:val="hybridMultilevel"/>
    <w:tmpl w:val="75C20424"/>
    <w:lvl w:ilvl="0" w:tplc="C6A2E660">
      <w:start w:val="1"/>
      <w:numFmt w:val="bullet"/>
      <w:lvlText w:val=""/>
      <w:lvlJc w:val="left"/>
      <w:pPr>
        <w:ind w:left="360" w:hanging="360"/>
      </w:pPr>
      <w:rPr>
        <w:rFonts w:ascii="Symbol" w:hAnsi="Symbol" w:hint="default"/>
        <w:color w:val="000000" w:themeColor="tex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49FA3E03"/>
    <w:multiLevelType w:val="hybridMultilevel"/>
    <w:tmpl w:val="84CAB9A2"/>
    <w:lvl w:ilvl="0" w:tplc="123C0952">
      <w:start w:val="1"/>
      <w:numFmt w:val="decimal"/>
      <w:lvlText w:val="3.%1."/>
      <w:lvlJc w:val="left"/>
      <w:pPr>
        <w:ind w:left="360" w:hanging="360"/>
      </w:pPr>
      <w:rPr>
        <w:rFonts w:hint="default"/>
      </w:rPr>
    </w:lvl>
    <w:lvl w:ilvl="1" w:tplc="38C6937C">
      <w:numFmt w:val="bullet"/>
      <w:lvlText w:val="–"/>
      <w:lvlJc w:val="left"/>
      <w:pPr>
        <w:ind w:left="901" w:hanging="360"/>
      </w:pPr>
      <w:rPr>
        <w:rFonts w:ascii="Times New Roman" w:eastAsia="Calibri" w:hAnsi="Times New Roman" w:cs="Times New Roman" w:hint="default"/>
      </w:rPr>
    </w:lvl>
    <w:lvl w:ilvl="2" w:tplc="040C001B" w:tentative="1">
      <w:start w:val="1"/>
      <w:numFmt w:val="lowerRoman"/>
      <w:lvlText w:val="%3."/>
      <w:lvlJc w:val="right"/>
      <w:pPr>
        <w:ind w:left="1621" w:hanging="180"/>
      </w:pPr>
    </w:lvl>
    <w:lvl w:ilvl="3" w:tplc="040C000F" w:tentative="1">
      <w:start w:val="1"/>
      <w:numFmt w:val="decimal"/>
      <w:lvlText w:val="%4."/>
      <w:lvlJc w:val="left"/>
      <w:pPr>
        <w:ind w:left="2341" w:hanging="360"/>
      </w:pPr>
    </w:lvl>
    <w:lvl w:ilvl="4" w:tplc="040C0019" w:tentative="1">
      <w:start w:val="1"/>
      <w:numFmt w:val="lowerLetter"/>
      <w:lvlText w:val="%5."/>
      <w:lvlJc w:val="left"/>
      <w:pPr>
        <w:ind w:left="3061" w:hanging="360"/>
      </w:pPr>
    </w:lvl>
    <w:lvl w:ilvl="5" w:tplc="040C001B" w:tentative="1">
      <w:start w:val="1"/>
      <w:numFmt w:val="lowerRoman"/>
      <w:lvlText w:val="%6."/>
      <w:lvlJc w:val="right"/>
      <w:pPr>
        <w:ind w:left="3781" w:hanging="180"/>
      </w:pPr>
    </w:lvl>
    <w:lvl w:ilvl="6" w:tplc="040C000F" w:tentative="1">
      <w:start w:val="1"/>
      <w:numFmt w:val="decimal"/>
      <w:lvlText w:val="%7."/>
      <w:lvlJc w:val="left"/>
      <w:pPr>
        <w:ind w:left="4501" w:hanging="360"/>
      </w:pPr>
    </w:lvl>
    <w:lvl w:ilvl="7" w:tplc="040C0019" w:tentative="1">
      <w:start w:val="1"/>
      <w:numFmt w:val="lowerLetter"/>
      <w:lvlText w:val="%8."/>
      <w:lvlJc w:val="left"/>
      <w:pPr>
        <w:ind w:left="5221" w:hanging="360"/>
      </w:pPr>
    </w:lvl>
    <w:lvl w:ilvl="8" w:tplc="040C001B" w:tentative="1">
      <w:start w:val="1"/>
      <w:numFmt w:val="lowerRoman"/>
      <w:lvlText w:val="%9."/>
      <w:lvlJc w:val="right"/>
      <w:pPr>
        <w:ind w:left="5941" w:hanging="180"/>
      </w:pPr>
    </w:lvl>
  </w:abstractNum>
  <w:abstractNum w:abstractNumId="35" w15:restartNumberingAfterBreak="0">
    <w:nsid w:val="4BD2735B"/>
    <w:multiLevelType w:val="multilevel"/>
    <w:tmpl w:val="6024E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50450B"/>
    <w:multiLevelType w:val="hybridMultilevel"/>
    <w:tmpl w:val="7C065B5C"/>
    <w:lvl w:ilvl="0" w:tplc="C3EA7A2C">
      <w:numFmt w:val="bullet"/>
      <w:lvlText w:val="−"/>
      <w:lvlJc w:val="left"/>
      <w:pPr>
        <w:ind w:left="360" w:hanging="360"/>
      </w:pPr>
      <w:rPr>
        <w:rFonts w:ascii="Times New Roman" w:eastAsia="Times"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50F6399C"/>
    <w:multiLevelType w:val="multilevel"/>
    <w:tmpl w:val="BAC23BFA"/>
    <w:lvl w:ilvl="0">
      <w:start w:val="4"/>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52247D89"/>
    <w:multiLevelType w:val="multilevel"/>
    <w:tmpl w:val="10DADFFA"/>
    <w:lvl w:ilvl="0">
      <w:start w:val="1"/>
      <w:numFmt w:val="bullet"/>
      <w:lvlText w:val=""/>
      <w:lvlJc w:val="left"/>
      <w:pPr>
        <w:tabs>
          <w:tab w:val="num" w:pos="360"/>
        </w:tabs>
        <w:ind w:left="360" w:hanging="360"/>
      </w:pPr>
      <w:rPr>
        <w:rFonts w:ascii="Symbol" w:hAnsi="Symbol" w:hint="default"/>
        <w:color w:val="000000" w:themeColor="text1"/>
        <w:sz w:val="20"/>
      </w:rPr>
    </w:lvl>
    <w:lvl w:ilvl="1">
      <w:start w:val="1"/>
      <w:numFmt w:val="bullet"/>
      <w:lvlText w:val=""/>
      <w:lvlJc w:val="left"/>
      <w:pPr>
        <w:ind w:left="1080" w:hanging="360"/>
      </w:pPr>
      <w:rPr>
        <w:rFonts w:ascii="Symbol" w:hAnsi="Symbol" w:hint="default"/>
        <w:color w:val="000000" w:themeColor="text1"/>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529E39D5"/>
    <w:multiLevelType w:val="multilevel"/>
    <w:tmpl w:val="A6BAC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2B64A1D"/>
    <w:multiLevelType w:val="hybridMultilevel"/>
    <w:tmpl w:val="E21CD2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546E5512"/>
    <w:multiLevelType w:val="multilevel"/>
    <w:tmpl w:val="B81215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59EA24A9"/>
    <w:multiLevelType w:val="hybridMultilevel"/>
    <w:tmpl w:val="A38838AC"/>
    <w:lvl w:ilvl="0" w:tplc="040C0001">
      <w:start w:val="1"/>
      <w:numFmt w:val="bullet"/>
      <w:lvlText w:val=""/>
      <w:lvlJc w:val="left"/>
      <w:pPr>
        <w:ind w:left="1388" w:hanging="360"/>
      </w:pPr>
      <w:rPr>
        <w:rFonts w:ascii="Symbol" w:hAnsi="Symbol" w:hint="default"/>
      </w:rPr>
    </w:lvl>
    <w:lvl w:ilvl="1" w:tplc="040C0003">
      <w:start w:val="1"/>
      <w:numFmt w:val="bullet"/>
      <w:lvlText w:val="o"/>
      <w:lvlJc w:val="left"/>
      <w:pPr>
        <w:ind w:left="2108" w:hanging="360"/>
      </w:pPr>
      <w:rPr>
        <w:rFonts w:ascii="Courier New" w:hAnsi="Courier New" w:cs="Courier New" w:hint="default"/>
      </w:rPr>
    </w:lvl>
    <w:lvl w:ilvl="2" w:tplc="040C0005">
      <w:start w:val="1"/>
      <w:numFmt w:val="bullet"/>
      <w:lvlText w:val=""/>
      <w:lvlJc w:val="left"/>
      <w:pPr>
        <w:ind w:left="2828" w:hanging="360"/>
      </w:pPr>
      <w:rPr>
        <w:rFonts w:ascii="Wingdings" w:hAnsi="Wingdings" w:hint="default"/>
      </w:rPr>
    </w:lvl>
    <w:lvl w:ilvl="3" w:tplc="040C0001">
      <w:start w:val="1"/>
      <w:numFmt w:val="bullet"/>
      <w:lvlText w:val=""/>
      <w:lvlJc w:val="left"/>
      <w:pPr>
        <w:ind w:left="3548" w:hanging="360"/>
      </w:pPr>
      <w:rPr>
        <w:rFonts w:ascii="Symbol" w:hAnsi="Symbol" w:hint="default"/>
      </w:rPr>
    </w:lvl>
    <w:lvl w:ilvl="4" w:tplc="040C0003">
      <w:start w:val="1"/>
      <w:numFmt w:val="bullet"/>
      <w:lvlText w:val="o"/>
      <w:lvlJc w:val="left"/>
      <w:pPr>
        <w:ind w:left="4268" w:hanging="360"/>
      </w:pPr>
      <w:rPr>
        <w:rFonts w:ascii="Courier New" w:hAnsi="Courier New" w:cs="Courier New" w:hint="default"/>
      </w:rPr>
    </w:lvl>
    <w:lvl w:ilvl="5" w:tplc="040C0005">
      <w:start w:val="1"/>
      <w:numFmt w:val="bullet"/>
      <w:lvlText w:val=""/>
      <w:lvlJc w:val="left"/>
      <w:pPr>
        <w:ind w:left="4988" w:hanging="360"/>
      </w:pPr>
      <w:rPr>
        <w:rFonts w:ascii="Wingdings" w:hAnsi="Wingdings" w:hint="default"/>
      </w:rPr>
    </w:lvl>
    <w:lvl w:ilvl="6" w:tplc="040C0001">
      <w:start w:val="1"/>
      <w:numFmt w:val="bullet"/>
      <w:lvlText w:val=""/>
      <w:lvlJc w:val="left"/>
      <w:pPr>
        <w:ind w:left="5708" w:hanging="360"/>
      </w:pPr>
      <w:rPr>
        <w:rFonts w:ascii="Symbol" w:hAnsi="Symbol" w:hint="default"/>
      </w:rPr>
    </w:lvl>
    <w:lvl w:ilvl="7" w:tplc="040C0003">
      <w:start w:val="1"/>
      <w:numFmt w:val="bullet"/>
      <w:lvlText w:val="o"/>
      <w:lvlJc w:val="left"/>
      <w:pPr>
        <w:ind w:left="6428" w:hanging="360"/>
      </w:pPr>
      <w:rPr>
        <w:rFonts w:ascii="Courier New" w:hAnsi="Courier New" w:cs="Courier New" w:hint="default"/>
      </w:rPr>
    </w:lvl>
    <w:lvl w:ilvl="8" w:tplc="040C0005">
      <w:start w:val="1"/>
      <w:numFmt w:val="bullet"/>
      <w:lvlText w:val=""/>
      <w:lvlJc w:val="left"/>
      <w:pPr>
        <w:ind w:left="7148" w:hanging="360"/>
      </w:pPr>
      <w:rPr>
        <w:rFonts w:ascii="Wingdings" w:hAnsi="Wingdings" w:hint="default"/>
      </w:rPr>
    </w:lvl>
  </w:abstractNum>
  <w:abstractNum w:abstractNumId="43" w15:restartNumberingAfterBreak="0">
    <w:nsid w:val="634A5077"/>
    <w:multiLevelType w:val="multilevel"/>
    <w:tmpl w:val="3978043E"/>
    <w:styleLink w:val="WWNum3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43633FB"/>
    <w:multiLevelType w:val="hybridMultilevel"/>
    <w:tmpl w:val="CE88D838"/>
    <w:lvl w:ilvl="0" w:tplc="0C0A000F">
      <w:start w:val="1"/>
      <w:numFmt w:val="decimal"/>
      <w:lvlText w:val="%1."/>
      <w:lvlJc w:val="left"/>
      <w:pPr>
        <w:ind w:left="1428" w:hanging="360"/>
      </w:p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5" w15:restartNumberingAfterBreak="0">
    <w:nsid w:val="64BA7D51"/>
    <w:multiLevelType w:val="hybridMultilevel"/>
    <w:tmpl w:val="CC2A104A"/>
    <w:lvl w:ilvl="0" w:tplc="C6A2E660">
      <w:start w:val="1"/>
      <w:numFmt w:val="bullet"/>
      <w:lvlText w:val=""/>
      <w:lvlJc w:val="left"/>
      <w:pPr>
        <w:ind w:left="360" w:hanging="360"/>
      </w:pPr>
      <w:rPr>
        <w:rFonts w:ascii="Symbol" w:hAnsi="Symbol" w:hint="default"/>
        <w:color w:val="000000" w:themeColor="text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15:restartNumberingAfterBreak="0">
    <w:nsid w:val="650D6C2F"/>
    <w:multiLevelType w:val="multilevel"/>
    <w:tmpl w:val="FB1AB0D0"/>
    <w:lvl w:ilvl="0">
      <w:start w:val="7"/>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9B04D39"/>
    <w:multiLevelType w:val="multilevel"/>
    <w:tmpl w:val="975ACC6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45B0A5F"/>
    <w:multiLevelType w:val="hybridMultilevel"/>
    <w:tmpl w:val="152A4028"/>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9" w15:restartNumberingAfterBreak="0">
    <w:nsid w:val="77205B00"/>
    <w:multiLevelType w:val="multilevel"/>
    <w:tmpl w:val="6698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E600889"/>
    <w:multiLevelType w:val="multilevel"/>
    <w:tmpl w:val="448E78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color w:val="000000" w:themeColor="text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1564534">
    <w:abstractNumId w:val="0"/>
  </w:num>
  <w:num w:numId="2" w16cid:durableId="178980261">
    <w:abstractNumId w:val="1"/>
  </w:num>
  <w:num w:numId="3" w16cid:durableId="1113479224">
    <w:abstractNumId w:val="2"/>
  </w:num>
  <w:num w:numId="4" w16cid:durableId="471750842">
    <w:abstractNumId w:val="29"/>
  </w:num>
  <w:num w:numId="5" w16cid:durableId="699667041">
    <w:abstractNumId w:val="43"/>
  </w:num>
  <w:num w:numId="6" w16cid:durableId="1246955754">
    <w:abstractNumId w:val="28"/>
  </w:num>
  <w:num w:numId="7" w16cid:durableId="1822115880">
    <w:abstractNumId w:val="9"/>
  </w:num>
  <w:num w:numId="8" w16cid:durableId="1383599139">
    <w:abstractNumId w:val="7"/>
  </w:num>
  <w:num w:numId="9" w16cid:durableId="936059048">
    <w:abstractNumId w:val="20"/>
  </w:num>
  <w:num w:numId="10" w16cid:durableId="10423226">
    <w:abstractNumId w:val="15"/>
  </w:num>
  <w:num w:numId="11" w16cid:durableId="1245722200">
    <w:abstractNumId w:val="42"/>
  </w:num>
  <w:num w:numId="12" w16cid:durableId="613750592">
    <w:abstractNumId w:val="23"/>
  </w:num>
  <w:num w:numId="13" w16cid:durableId="1104151232">
    <w:abstractNumId w:val="22"/>
  </w:num>
  <w:num w:numId="14" w16cid:durableId="1835412614">
    <w:abstractNumId w:val="34"/>
  </w:num>
  <w:num w:numId="15" w16cid:durableId="1505365500">
    <w:abstractNumId w:val="24"/>
  </w:num>
  <w:num w:numId="16" w16cid:durableId="253249365">
    <w:abstractNumId w:val="33"/>
  </w:num>
  <w:num w:numId="17" w16cid:durableId="1164081848">
    <w:abstractNumId w:val="35"/>
  </w:num>
  <w:num w:numId="18" w16cid:durableId="882207693">
    <w:abstractNumId w:val="14"/>
  </w:num>
  <w:num w:numId="19" w16cid:durableId="935555468">
    <w:abstractNumId w:val="40"/>
  </w:num>
  <w:num w:numId="20" w16cid:durableId="1695498864">
    <w:abstractNumId w:val="19"/>
  </w:num>
  <w:num w:numId="21" w16cid:durableId="1626888056">
    <w:abstractNumId w:val="18"/>
  </w:num>
  <w:num w:numId="22" w16cid:durableId="398750451">
    <w:abstractNumId w:val="50"/>
  </w:num>
  <w:num w:numId="23" w16cid:durableId="1884752306">
    <w:abstractNumId w:val="16"/>
  </w:num>
  <w:num w:numId="24" w16cid:durableId="1762337722">
    <w:abstractNumId w:val="30"/>
  </w:num>
  <w:num w:numId="25" w16cid:durableId="579019616">
    <w:abstractNumId w:val="45"/>
  </w:num>
  <w:num w:numId="26" w16cid:durableId="1018504721">
    <w:abstractNumId w:val="38"/>
  </w:num>
  <w:num w:numId="27" w16cid:durableId="1514765333">
    <w:abstractNumId w:val="17"/>
  </w:num>
  <w:num w:numId="28" w16cid:durableId="937829705">
    <w:abstractNumId w:val="37"/>
  </w:num>
  <w:num w:numId="29" w16cid:durableId="444617061">
    <w:abstractNumId w:val="44"/>
  </w:num>
  <w:num w:numId="30" w16cid:durableId="450706893">
    <w:abstractNumId w:val="13"/>
  </w:num>
  <w:num w:numId="31" w16cid:durableId="1731491979">
    <w:abstractNumId w:val="25"/>
  </w:num>
  <w:num w:numId="32" w16cid:durableId="441921769">
    <w:abstractNumId w:val="10"/>
  </w:num>
  <w:num w:numId="33" w16cid:durableId="215507280">
    <w:abstractNumId w:val="21"/>
  </w:num>
  <w:num w:numId="34" w16cid:durableId="350649625">
    <w:abstractNumId w:val="47"/>
  </w:num>
  <w:num w:numId="35" w16cid:durableId="1526209460">
    <w:abstractNumId w:val="31"/>
  </w:num>
  <w:num w:numId="36" w16cid:durableId="1005404748">
    <w:abstractNumId w:val="8"/>
  </w:num>
  <w:num w:numId="37" w16cid:durableId="1131480099">
    <w:abstractNumId w:val="48"/>
  </w:num>
  <w:num w:numId="38" w16cid:durableId="1517377521">
    <w:abstractNumId w:val="39"/>
  </w:num>
  <w:num w:numId="39" w16cid:durableId="1871258352">
    <w:abstractNumId w:val="12"/>
  </w:num>
  <w:num w:numId="40" w16cid:durableId="1763840925">
    <w:abstractNumId w:val="49"/>
  </w:num>
  <w:num w:numId="41" w16cid:durableId="801340901">
    <w:abstractNumId w:val="6"/>
  </w:num>
  <w:num w:numId="42" w16cid:durableId="714695542">
    <w:abstractNumId w:val="36"/>
  </w:num>
  <w:num w:numId="43" w16cid:durableId="1325400100">
    <w:abstractNumId w:val="11"/>
  </w:num>
  <w:num w:numId="44" w16cid:durableId="970138902">
    <w:abstractNumId w:val="26"/>
  </w:num>
  <w:num w:numId="45" w16cid:durableId="1797213337">
    <w:abstractNumId w:val="27"/>
  </w:num>
  <w:num w:numId="46" w16cid:durableId="398947231">
    <w:abstractNumId w:val="46"/>
  </w:num>
  <w:num w:numId="47" w16cid:durableId="52239376">
    <w:abstractNumId w:val="32"/>
  </w:num>
  <w:num w:numId="48" w16cid:durableId="1015116417">
    <w:abstractNumId w:val="4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defaultTabStop w:val="709"/>
  <w:hyphenationZone w:val="425"/>
  <w:defaultTableStyle w:val="Normal"/>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5FC"/>
    <w:rsid w:val="00004170"/>
    <w:rsid w:val="00005417"/>
    <w:rsid w:val="00010C6E"/>
    <w:rsid w:val="0001308A"/>
    <w:rsid w:val="00013A8D"/>
    <w:rsid w:val="0001696D"/>
    <w:rsid w:val="000178C9"/>
    <w:rsid w:val="00021B26"/>
    <w:rsid w:val="00022BA8"/>
    <w:rsid w:val="00025A83"/>
    <w:rsid w:val="0003053F"/>
    <w:rsid w:val="000306E1"/>
    <w:rsid w:val="00030B50"/>
    <w:rsid w:val="00031428"/>
    <w:rsid w:val="00032044"/>
    <w:rsid w:val="0003285B"/>
    <w:rsid w:val="00032BFE"/>
    <w:rsid w:val="00033071"/>
    <w:rsid w:val="000375FC"/>
    <w:rsid w:val="000463F0"/>
    <w:rsid w:val="00050E73"/>
    <w:rsid w:val="000520A2"/>
    <w:rsid w:val="0005598A"/>
    <w:rsid w:val="00057C3B"/>
    <w:rsid w:val="00057F87"/>
    <w:rsid w:val="00060D4C"/>
    <w:rsid w:val="00061C00"/>
    <w:rsid w:val="00064E84"/>
    <w:rsid w:val="00072218"/>
    <w:rsid w:val="000752D1"/>
    <w:rsid w:val="00075F5C"/>
    <w:rsid w:val="000779D5"/>
    <w:rsid w:val="00077E73"/>
    <w:rsid w:val="000820C9"/>
    <w:rsid w:val="00082D0C"/>
    <w:rsid w:val="0008742E"/>
    <w:rsid w:val="00087E2F"/>
    <w:rsid w:val="0009006E"/>
    <w:rsid w:val="0009552D"/>
    <w:rsid w:val="00095F18"/>
    <w:rsid w:val="000964E1"/>
    <w:rsid w:val="000A0790"/>
    <w:rsid w:val="000A15BE"/>
    <w:rsid w:val="000A2A05"/>
    <w:rsid w:val="000A3CC8"/>
    <w:rsid w:val="000A3EF4"/>
    <w:rsid w:val="000A5533"/>
    <w:rsid w:val="000A68E5"/>
    <w:rsid w:val="000A755E"/>
    <w:rsid w:val="000A7CC5"/>
    <w:rsid w:val="000B13B0"/>
    <w:rsid w:val="000B177E"/>
    <w:rsid w:val="000B30BE"/>
    <w:rsid w:val="000B7C9D"/>
    <w:rsid w:val="000C0C7B"/>
    <w:rsid w:val="000C444A"/>
    <w:rsid w:val="000C6673"/>
    <w:rsid w:val="000C6BFA"/>
    <w:rsid w:val="000D0682"/>
    <w:rsid w:val="000D0A1B"/>
    <w:rsid w:val="000D0F36"/>
    <w:rsid w:val="000D1784"/>
    <w:rsid w:val="000D20B5"/>
    <w:rsid w:val="000D2A7B"/>
    <w:rsid w:val="000D6B8C"/>
    <w:rsid w:val="000E0447"/>
    <w:rsid w:val="000E36D2"/>
    <w:rsid w:val="000E5A81"/>
    <w:rsid w:val="000F362D"/>
    <w:rsid w:val="000F55BA"/>
    <w:rsid w:val="000F6F28"/>
    <w:rsid w:val="0010069E"/>
    <w:rsid w:val="00100EC1"/>
    <w:rsid w:val="0010255D"/>
    <w:rsid w:val="00102E61"/>
    <w:rsid w:val="001034C2"/>
    <w:rsid w:val="00104847"/>
    <w:rsid w:val="001053CB"/>
    <w:rsid w:val="00105960"/>
    <w:rsid w:val="001062DD"/>
    <w:rsid w:val="001071B4"/>
    <w:rsid w:val="0011034A"/>
    <w:rsid w:val="0011147F"/>
    <w:rsid w:val="00116045"/>
    <w:rsid w:val="001160F7"/>
    <w:rsid w:val="0011692F"/>
    <w:rsid w:val="00116AB6"/>
    <w:rsid w:val="001178FD"/>
    <w:rsid w:val="001179E5"/>
    <w:rsid w:val="00121662"/>
    <w:rsid w:val="00122EA1"/>
    <w:rsid w:val="00123062"/>
    <w:rsid w:val="0012325A"/>
    <w:rsid w:val="0012546B"/>
    <w:rsid w:val="00131686"/>
    <w:rsid w:val="001335B0"/>
    <w:rsid w:val="00134666"/>
    <w:rsid w:val="00134A20"/>
    <w:rsid w:val="00135B69"/>
    <w:rsid w:val="00137917"/>
    <w:rsid w:val="001408AC"/>
    <w:rsid w:val="00140AE0"/>
    <w:rsid w:val="00140AEC"/>
    <w:rsid w:val="00140D00"/>
    <w:rsid w:val="00141112"/>
    <w:rsid w:val="001422C3"/>
    <w:rsid w:val="001425DE"/>
    <w:rsid w:val="00142F1E"/>
    <w:rsid w:val="00143199"/>
    <w:rsid w:val="001467C2"/>
    <w:rsid w:val="00150C46"/>
    <w:rsid w:val="001512F6"/>
    <w:rsid w:val="00151FD6"/>
    <w:rsid w:val="001543DB"/>
    <w:rsid w:val="001545D7"/>
    <w:rsid w:val="001579CC"/>
    <w:rsid w:val="00160A90"/>
    <w:rsid w:val="0016112C"/>
    <w:rsid w:val="00161318"/>
    <w:rsid w:val="00163140"/>
    <w:rsid w:val="00164F97"/>
    <w:rsid w:val="00165148"/>
    <w:rsid w:val="001669DB"/>
    <w:rsid w:val="001669DE"/>
    <w:rsid w:val="001717CC"/>
    <w:rsid w:val="00175D23"/>
    <w:rsid w:val="00175E26"/>
    <w:rsid w:val="001761DF"/>
    <w:rsid w:val="00177EE6"/>
    <w:rsid w:val="00180332"/>
    <w:rsid w:val="001806DD"/>
    <w:rsid w:val="0018564F"/>
    <w:rsid w:val="00187B7A"/>
    <w:rsid w:val="001916A2"/>
    <w:rsid w:val="00192FBC"/>
    <w:rsid w:val="001941E6"/>
    <w:rsid w:val="001A402A"/>
    <w:rsid w:val="001A42BA"/>
    <w:rsid w:val="001A675B"/>
    <w:rsid w:val="001B3C35"/>
    <w:rsid w:val="001B6EC7"/>
    <w:rsid w:val="001B7B4A"/>
    <w:rsid w:val="001C0602"/>
    <w:rsid w:val="001C0D66"/>
    <w:rsid w:val="001C203A"/>
    <w:rsid w:val="001C2C6B"/>
    <w:rsid w:val="001C31F4"/>
    <w:rsid w:val="001C3290"/>
    <w:rsid w:val="001C43A9"/>
    <w:rsid w:val="001C6706"/>
    <w:rsid w:val="001C6BA0"/>
    <w:rsid w:val="001C723C"/>
    <w:rsid w:val="001C75B3"/>
    <w:rsid w:val="001D0BCD"/>
    <w:rsid w:val="001D1F67"/>
    <w:rsid w:val="001D28B0"/>
    <w:rsid w:val="001D59E8"/>
    <w:rsid w:val="001D79A7"/>
    <w:rsid w:val="001D7D82"/>
    <w:rsid w:val="001E00D3"/>
    <w:rsid w:val="001E0A60"/>
    <w:rsid w:val="001E0DC6"/>
    <w:rsid w:val="001E1D2E"/>
    <w:rsid w:val="001E1DCA"/>
    <w:rsid w:val="001E667E"/>
    <w:rsid w:val="001E7C3B"/>
    <w:rsid w:val="001F0023"/>
    <w:rsid w:val="001F074F"/>
    <w:rsid w:val="001F0E71"/>
    <w:rsid w:val="001F234A"/>
    <w:rsid w:val="001F2AF5"/>
    <w:rsid w:val="001F50C6"/>
    <w:rsid w:val="001F60C0"/>
    <w:rsid w:val="00200F8B"/>
    <w:rsid w:val="00202DBC"/>
    <w:rsid w:val="00206CB8"/>
    <w:rsid w:val="00207292"/>
    <w:rsid w:val="00207FF9"/>
    <w:rsid w:val="0021072A"/>
    <w:rsid w:val="002111BB"/>
    <w:rsid w:val="00221288"/>
    <w:rsid w:val="0022254A"/>
    <w:rsid w:val="00222FAE"/>
    <w:rsid w:val="00227338"/>
    <w:rsid w:val="00230C3F"/>
    <w:rsid w:val="002316FB"/>
    <w:rsid w:val="002333A8"/>
    <w:rsid w:val="00234488"/>
    <w:rsid w:val="00234FED"/>
    <w:rsid w:val="00235349"/>
    <w:rsid w:val="002355B1"/>
    <w:rsid w:val="00235830"/>
    <w:rsid w:val="00236E47"/>
    <w:rsid w:val="00237EC7"/>
    <w:rsid w:val="00237F7B"/>
    <w:rsid w:val="00240DCC"/>
    <w:rsid w:val="0024141F"/>
    <w:rsid w:val="0024203D"/>
    <w:rsid w:val="00247FB0"/>
    <w:rsid w:val="002517D3"/>
    <w:rsid w:val="00255A69"/>
    <w:rsid w:val="00256C51"/>
    <w:rsid w:val="002642C8"/>
    <w:rsid w:val="00271AF1"/>
    <w:rsid w:val="00276AA8"/>
    <w:rsid w:val="00276EB6"/>
    <w:rsid w:val="0027726A"/>
    <w:rsid w:val="00280A43"/>
    <w:rsid w:val="0028264B"/>
    <w:rsid w:val="002840AF"/>
    <w:rsid w:val="00284AB3"/>
    <w:rsid w:val="002900B1"/>
    <w:rsid w:val="00295EF5"/>
    <w:rsid w:val="0029725D"/>
    <w:rsid w:val="002A0A30"/>
    <w:rsid w:val="002A1AAD"/>
    <w:rsid w:val="002A2F9D"/>
    <w:rsid w:val="002A68C6"/>
    <w:rsid w:val="002A6FCE"/>
    <w:rsid w:val="002B0B2C"/>
    <w:rsid w:val="002B34DF"/>
    <w:rsid w:val="002B7F37"/>
    <w:rsid w:val="002C132A"/>
    <w:rsid w:val="002C313E"/>
    <w:rsid w:val="002C3ED0"/>
    <w:rsid w:val="002D06C5"/>
    <w:rsid w:val="002D15B8"/>
    <w:rsid w:val="002D5510"/>
    <w:rsid w:val="002D58F6"/>
    <w:rsid w:val="002E0C4D"/>
    <w:rsid w:val="002E1AAD"/>
    <w:rsid w:val="002E52B0"/>
    <w:rsid w:val="002E5A74"/>
    <w:rsid w:val="002E6A95"/>
    <w:rsid w:val="002E7642"/>
    <w:rsid w:val="002E7829"/>
    <w:rsid w:val="002E7870"/>
    <w:rsid w:val="002F14A0"/>
    <w:rsid w:val="002F2BEB"/>
    <w:rsid w:val="002F474A"/>
    <w:rsid w:val="002F5A97"/>
    <w:rsid w:val="002F7F52"/>
    <w:rsid w:val="00302CAA"/>
    <w:rsid w:val="00302D57"/>
    <w:rsid w:val="0030315D"/>
    <w:rsid w:val="00306681"/>
    <w:rsid w:val="00312748"/>
    <w:rsid w:val="003138FF"/>
    <w:rsid w:val="0031495B"/>
    <w:rsid w:val="00317182"/>
    <w:rsid w:val="0032188F"/>
    <w:rsid w:val="00325C8F"/>
    <w:rsid w:val="003262A7"/>
    <w:rsid w:val="00326992"/>
    <w:rsid w:val="00327155"/>
    <w:rsid w:val="00332D57"/>
    <w:rsid w:val="003401DB"/>
    <w:rsid w:val="00341FDA"/>
    <w:rsid w:val="0034252A"/>
    <w:rsid w:val="00343510"/>
    <w:rsid w:val="00344FE9"/>
    <w:rsid w:val="0035025C"/>
    <w:rsid w:val="003524F0"/>
    <w:rsid w:val="00353A6E"/>
    <w:rsid w:val="00354290"/>
    <w:rsid w:val="00357C8B"/>
    <w:rsid w:val="00362507"/>
    <w:rsid w:val="00363E73"/>
    <w:rsid w:val="00364F2B"/>
    <w:rsid w:val="00365291"/>
    <w:rsid w:val="00365ACA"/>
    <w:rsid w:val="00365D44"/>
    <w:rsid w:val="00366D77"/>
    <w:rsid w:val="00367025"/>
    <w:rsid w:val="00367A1A"/>
    <w:rsid w:val="003729A6"/>
    <w:rsid w:val="0037515B"/>
    <w:rsid w:val="00380A55"/>
    <w:rsid w:val="00381BC8"/>
    <w:rsid w:val="00382474"/>
    <w:rsid w:val="00384EE3"/>
    <w:rsid w:val="003859FB"/>
    <w:rsid w:val="00386427"/>
    <w:rsid w:val="00387085"/>
    <w:rsid w:val="00395B62"/>
    <w:rsid w:val="00395D5A"/>
    <w:rsid w:val="00396065"/>
    <w:rsid w:val="0039632D"/>
    <w:rsid w:val="003965E9"/>
    <w:rsid w:val="00396E85"/>
    <w:rsid w:val="00397881"/>
    <w:rsid w:val="003A0C18"/>
    <w:rsid w:val="003A1754"/>
    <w:rsid w:val="003A1E78"/>
    <w:rsid w:val="003A73F7"/>
    <w:rsid w:val="003B0CE4"/>
    <w:rsid w:val="003B2F30"/>
    <w:rsid w:val="003B31B4"/>
    <w:rsid w:val="003B3410"/>
    <w:rsid w:val="003B6B9F"/>
    <w:rsid w:val="003B799C"/>
    <w:rsid w:val="003C1FD1"/>
    <w:rsid w:val="003D0AA0"/>
    <w:rsid w:val="003D2D46"/>
    <w:rsid w:val="003D3AD6"/>
    <w:rsid w:val="003D5D26"/>
    <w:rsid w:val="003D6EB9"/>
    <w:rsid w:val="003D7A13"/>
    <w:rsid w:val="003E0CEA"/>
    <w:rsid w:val="003E1726"/>
    <w:rsid w:val="003E22F2"/>
    <w:rsid w:val="003E437B"/>
    <w:rsid w:val="003E6149"/>
    <w:rsid w:val="003F658F"/>
    <w:rsid w:val="003F74D1"/>
    <w:rsid w:val="003F7F42"/>
    <w:rsid w:val="004029A8"/>
    <w:rsid w:val="00404A9E"/>
    <w:rsid w:val="0040676D"/>
    <w:rsid w:val="00406C10"/>
    <w:rsid w:val="00406D3D"/>
    <w:rsid w:val="00410913"/>
    <w:rsid w:val="00412E82"/>
    <w:rsid w:val="00420C1F"/>
    <w:rsid w:val="00423FB6"/>
    <w:rsid w:val="00424921"/>
    <w:rsid w:val="00427002"/>
    <w:rsid w:val="00427141"/>
    <w:rsid w:val="0042729B"/>
    <w:rsid w:val="0043044F"/>
    <w:rsid w:val="00430BDE"/>
    <w:rsid w:val="00435C7E"/>
    <w:rsid w:val="00435D55"/>
    <w:rsid w:val="00436159"/>
    <w:rsid w:val="00436590"/>
    <w:rsid w:val="004366E8"/>
    <w:rsid w:val="004405BF"/>
    <w:rsid w:val="00441C10"/>
    <w:rsid w:val="0044401A"/>
    <w:rsid w:val="00450974"/>
    <w:rsid w:val="00452D67"/>
    <w:rsid w:val="00453869"/>
    <w:rsid w:val="0045436A"/>
    <w:rsid w:val="004554DB"/>
    <w:rsid w:val="00456A77"/>
    <w:rsid w:val="0045747B"/>
    <w:rsid w:val="00460FDD"/>
    <w:rsid w:val="00461D3A"/>
    <w:rsid w:val="00461D45"/>
    <w:rsid w:val="00461D6A"/>
    <w:rsid w:val="00462DA8"/>
    <w:rsid w:val="004652CD"/>
    <w:rsid w:val="0047015C"/>
    <w:rsid w:val="00472390"/>
    <w:rsid w:val="00476143"/>
    <w:rsid w:val="004813C8"/>
    <w:rsid w:val="00482FAF"/>
    <w:rsid w:val="004850A4"/>
    <w:rsid w:val="00485292"/>
    <w:rsid w:val="0049005C"/>
    <w:rsid w:val="00490451"/>
    <w:rsid w:val="00492B50"/>
    <w:rsid w:val="00493EE9"/>
    <w:rsid w:val="00495CB3"/>
    <w:rsid w:val="00496D01"/>
    <w:rsid w:val="00497BF2"/>
    <w:rsid w:val="004A0EA8"/>
    <w:rsid w:val="004A411A"/>
    <w:rsid w:val="004B0783"/>
    <w:rsid w:val="004B41AC"/>
    <w:rsid w:val="004B6002"/>
    <w:rsid w:val="004C0723"/>
    <w:rsid w:val="004C2075"/>
    <w:rsid w:val="004C2419"/>
    <w:rsid w:val="004C3547"/>
    <w:rsid w:val="004C3DCF"/>
    <w:rsid w:val="004C4178"/>
    <w:rsid w:val="004D01F7"/>
    <w:rsid w:val="004D0A1F"/>
    <w:rsid w:val="004D1E13"/>
    <w:rsid w:val="004D24D9"/>
    <w:rsid w:val="004D27BC"/>
    <w:rsid w:val="004D2F70"/>
    <w:rsid w:val="004D5EA6"/>
    <w:rsid w:val="004D7C7B"/>
    <w:rsid w:val="004E2CB3"/>
    <w:rsid w:val="004E50B8"/>
    <w:rsid w:val="004F1805"/>
    <w:rsid w:val="004F1A1C"/>
    <w:rsid w:val="004F368F"/>
    <w:rsid w:val="004F3735"/>
    <w:rsid w:val="004F3C4B"/>
    <w:rsid w:val="004F6588"/>
    <w:rsid w:val="0050481B"/>
    <w:rsid w:val="00506055"/>
    <w:rsid w:val="0051131A"/>
    <w:rsid w:val="0051243C"/>
    <w:rsid w:val="0051461A"/>
    <w:rsid w:val="00520C7A"/>
    <w:rsid w:val="00520F0B"/>
    <w:rsid w:val="00521647"/>
    <w:rsid w:val="005226D7"/>
    <w:rsid w:val="00522BA8"/>
    <w:rsid w:val="00522E65"/>
    <w:rsid w:val="00524981"/>
    <w:rsid w:val="00530813"/>
    <w:rsid w:val="00532C2C"/>
    <w:rsid w:val="00533C9C"/>
    <w:rsid w:val="00535CF6"/>
    <w:rsid w:val="005362FF"/>
    <w:rsid w:val="00537B6A"/>
    <w:rsid w:val="0054196A"/>
    <w:rsid w:val="005426EB"/>
    <w:rsid w:val="005439C5"/>
    <w:rsid w:val="005471C1"/>
    <w:rsid w:val="0054774C"/>
    <w:rsid w:val="005512F5"/>
    <w:rsid w:val="0055312A"/>
    <w:rsid w:val="00554183"/>
    <w:rsid w:val="005573E0"/>
    <w:rsid w:val="00564338"/>
    <w:rsid w:val="00570F03"/>
    <w:rsid w:val="00573D3D"/>
    <w:rsid w:val="00575170"/>
    <w:rsid w:val="005757BB"/>
    <w:rsid w:val="005764B7"/>
    <w:rsid w:val="00577E01"/>
    <w:rsid w:val="00583170"/>
    <w:rsid w:val="005844B6"/>
    <w:rsid w:val="005848B1"/>
    <w:rsid w:val="00585894"/>
    <w:rsid w:val="0058636C"/>
    <w:rsid w:val="0059242B"/>
    <w:rsid w:val="00592C9B"/>
    <w:rsid w:val="0059362C"/>
    <w:rsid w:val="00594719"/>
    <w:rsid w:val="00595348"/>
    <w:rsid w:val="00595D31"/>
    <w:rsid w:val="00595FBB"/>
    <w:rsid w:val="00597E38"/>
    <w:rsid w:val="005A01E1"/>
    <w:rsid w:val="005A2EC1"/>
    <w:rsid w:val="005A3DF7"/>
    <w:rsid w:val="005A4909"/>
    <w:rsid w:val="005B10D7"/>
    <w:rsid w:val="005B3582"/>
    <w:rsid w:val="005B412D"/>
    <w:rsid w:val="005B521E"/>
    <w:rsid w:val="005B60C3"/>
    <w:rsid w:val="005C00C7"/>
    <w:rsid w:val="005C212D"/>
    <w:rsid w:val="005C2C9A"/>
    <w:rsid w:val="005C31E9"/>
    <w:rsid w:val="005C43CB"/>
    <w:rsid w:val="005D0182"/>
    <w:rsid w:val="005D27A3"/>
    <w:rsid w:val="005D2CC9"/>
    <w:rsid w:val="005D478D"/>
    <w:rsid w:val="005D67E8"/>
    <w:rsid w:val="005D7942"/>
    <w:rsid w:val="005E0046"/>
    <w:rsid w:val="005E12E6"/>
    <w:rsid w:val="005E409D"/>
    <w:rsid w:val="005E4D21"/>
    <w:rsid w:val="005F17C9"/>
    <w:rsid w:val="005F2CC3"/>
    <w:rsid w:val="005F44E5"/>
    <w:rsid w:val="005F50DF"/>
    <w:rsid w:val="005F5ED7"/>
    <w:rsid w:val="00600B71"/>
    <w:rsid w:val="00600EAC"/>
    <w:rsid w:val="00600EE1"/>
    <w:rsid w:val="006023BC"/>
    <w:rsid w:val="006023D3"/>
    <w:rsid w:val="00603A0F"/>
    <w:rsid w:val="006058D8"/>
    <w:rsid w:val="0060615C"/>
    <w:rsid w:val="00606D0C"/>
    <w:rsid w:val="00606E37"/>
    <w:rsid w:val="00607364"/>
    <w:rsid w:val="00607838"/>
    <w:rsid w:val="00610C1C"/>
    <w:rsid w:val="00613033"/>
    <w:rsid w:val="006141CF"/>
    <w:rsid w:val="00615120"/>
    <w:rsid w:val="00615686"/>
    <w:rsid w:val="00615E5D"/>
    <w:rsid w:val="00620404"/>
    <w:rsid w:val="00621FDD"/>
    <w:rsid w:val="006224D7"/>
    <w:rsid w:val="006228D4"/>
    <w:rsid w:val="006232F3"/>
    <w:rsid w:val="00623CC5"/>
    <w:rsid w:val="006243FB"/>
    <w:rsid w:val="00626A43"/>
    <w:rsid w:val="00636FC1"/>
    <w:rsid w:val="006378E9"/>
    <w:rsid w:val="006379A1"/>
    <w:rsid w:val="00637C19"/>
    <w:rsid w:val="00642198"/>
    <w:rsid w:val="00643005"/>
    <w:rsid w:val="00643638"/>
    <w:rsid w:val="00643E63"/>
    <w:rsid w:val="006441D2"/>
    <w:rsid w:val="00647847"/>
    <w:rsid w:val="006501A2"/>
    <w:rsid w:val="00653015"/>
    <w:rsid w:val="00653FB4"/>
    <w:rsid w:val="0065499B"/>
    <w:rsid w:val="00654D2C"/>
    <w:rsid w:val="00664A19"/>
    <w:rsid w:val="00665776"/>
    <w:rsid w:val="00670E6B"/>
    <w:rsid w:val="00671D81"/>
    <w:rsid w:val="00672F4C"/>
    <w:rsid w:val="00673118"/>
    <w:rsid w:val="00674ADA"/>
    <w:rsid w:val="00674B72"/>
    <w:rsid w:val="0067536B"/>
    <w:rsid w:val="00675548"/>
    <w:rsid w:val="00680140"/>
    <w:rsid w:val="00681744"/>
    <w:rsid w:val="00681B38"/>
    <w:rsid w:val="00684832"/>
    <w:rsid w:val="006902CB"/>
    <w:rsid w:val="0069217E"/>
    <w:rsid w:val="00692CDB"/>
    <w:rsid w:val="0069389B"/>
    <w:rsid w:val="0069472D"/>
    <w:rsid w:val="00695C82"/>
    <w:rsid w:val="00695CF8"/>
    <w:rsid w:val="00696ADE"/>
    <w:rsid w:val="006A02A5"/>
    <w:rsid w:val="006A737E"/>
    <w:rsid w:val="006B053D"/>
    <w:rsid w:val="006B0D59"/>
    <w:rsid w:val="006B130B"/>
    <w:rsid w:val="006B283C"/>
    <w:rsid w:val="006B3175"/>
    <w:rsid w:val="006B3C75"/>
    <w:rsid w:val="006B432F"/>
    <w:rsid w:val="006B4844"/>
    <w:rsid w:val="006B522A"/>
    <w:rsid w:val="006B5D7A"/>
    <w:rsid w:val="006B615D"/>
    <w:rsid w:val="006B65DE"/>
    <w:rsid w:val="006B676B"/>
    <w:rsid w:val="006C576F"/>
    <w:rsid w:val="006C6B71"/>
    <w:rsid w:val="006D59A8"/>
    <w:rsid w:val="006E00DC"/>
    <w:rsid w:val="006E12B6"/>
    <w:rsid w:val="006E6136"/>
    <w:rsid w:val="006F154A"/>
    <w:rsid w:val="006F1AB8"/>
    <w:rsid w:val="006F1B59"/>
    <w:rsid w:val="006F255A"/>
    <w:rsid w:val="006F2ABC"/>
    <w:rsid w:val="006F338D"/>
    <w:rsid w:val="006F674F"/>
    <w:rsid w:val="0070239B"/>
    <w:rsid w:val="00704C7C"/>
    <w:rsid w:val="007069CD"/>
    <w:rsid w:val="007122D6"/>
    <w:rsid w:val="00717DCD"/>
    <w:rsid w:val="00721F0A"/>
    <w:rsid w:val="00723FB0"/>
    <w:rsid w:val="007243EA"/>
    <w:rsid w:val="007249BD"/>
    <w:rsid w:val="007261B6"/>
    <w:rsid w:val="00730C82"/>
    <w:rsid w:val="00730ECA"/>
    <w:rsid w:val="00731D7B"/>
    <w:rsid w:val="00732442"/>
    <w:rsid w:val="0073276D"/>
    <w:rsid w:val="0073415E"/>
    <w:rsid w:val="00736595"/>
    <w:rsid w:val="007404B8"/>
    <w:rsid w:val="00740BFE"/>
    <w:rsid w:val="00742A93"/>
    <w:rsid w:val="00742CFA"/>
    <w:rsid w:val="007438B6"/>
    <w:rsid w:val="00743C9A"/>
    <w:rsid w:val="0074543C"/>
    <w:rsid w:val="00746B44"/>
    <w:rsid w:val="00747CFB"/>
    <w:rsid w:val="00753204"/>
    <w:rsid w:val="007535D2"/>
    <w:rsid w:val="00754996"/>
    <w:rsid w:val="007577A3"/>
    <w:rsid w:val="007578DC"/>
    <w:rsid w:val="007659B1"/>
    <w:rsid w:val="0076625A"/>
    <w:rsid w:val="00766E38"/>
    <w:rsid w:val="00770F43"/>
    <w:rsid w:val="00771E22"/>
    <w:rsid w:val="00772FF5"/>
    <w:rsid w:val="00773511"/>
    <w:rsid w:val="00774DDF"/>
    <w:rsid w:val="00774F22"/>
    <w:rsid w:val="007775BA"/>
    <w:rsid w:val="0078286E"/>
    <w:rsid w:val="00782C7C"/>
    <w:rsid w:val="00782F38"/>
    <w:rsid w:val="007834D8"/>
    <w:rsid w:val="00791ADE"/>
    <w:rsid w:val="00792BE9"/>
    <w:rsid w:val="007A0245"/>
    <w:rsid w:val="007A1532"/>
    <w:rsid w:val="007A5161"/>
    <w:rsid w:val="007A54E3"/>
    <w:rsid w:val="007A67A5"/>
    <w:rsid w:val="007A68A7"/>
    <w:rsid w:val="007B1ACB"/>
    <w:rsid w:val="007B1C7E"/>
    <w:rsid w:val="007B1CCC"/>
    <w:rsid w:val="007B60C8"/>
    <w:rsid w:val="007B64B8"/>
    <w:rsid w:val="007B6505"/>
    <w:rsid w:val="007C0AF1"/>
    <w:rsid w:val="007C1B38"/>
    <w:rsid w:val="007C4FD4"/>
    <w:rsid w:val="007D0EC0"/>
    <w:rsid w:val="007D2F8D"/>
    <w:rsid w:val="007D3982"/>
    <w:rsid w:val="007D3B47"/>
    <w:rsid w:val="007D4917"/>
    <w:rsid w:val="007D5B2E"/>
    <w:rsid w:val="007D5E1A"/>
    <w:rsid w:val="007E0B62"/>
    <w:rsid w:val="007E30A7"/>
    <w:rsid w:val="007E348D"/>
    <w:rsid w:val="007E35A1"/>
    <w:rsid w:val="007E3758"/>
    <w:rsid w:val="007E3E52"/>
    <w:rsid w:val="007E5116"/>
    <w:rsid w:val="007E57CF"/>
    <w:rsid w:val="007E5A9B"/>
    <w:rsid w:val="007E6CF1"/>
    <w:rsid w:val="007F0166"/>
    <w:rsid w:val="007F08D8"/>
    <w:rsid w:val="007F4527"/>
    <w:rsid w:val="007F454C"/>
    <w:rsid w:val="007F6E84"/>
    <w:rsid w:val="00802195"/>
    <w:rsid w:val="008040C8"/>
    <w:rsid w:val="0080603F"/>
    <w:rsid w:val="00806139"/>
    <w:rsid w:val="008076F5"/>
    <w:rsid w:val="00810C19"/>
    <w:rsid w:val="008122FC"/>
    <w:rsid w:val="008135F2"/>
    <w:rsid w:val="00813ECD"/>
    <w:rsid w:val="00815368"/>
    <w:rsid w:val="00816F3A"/>
    <w:rsid w:val="00816F46"/>
    <w:rsid w:val="00820BF4"/>
    <w:rsid w:val="00821D18"/>
    <w:rsid w:val="00823AFA"/>
    <w:rsid w:val="008331F5"/>
    <w:rsid w:val="0083420E"/>
    <w:rsid w:val="00835F20"/>
    <w:rsid w:val="00837071"/>
    <w:rsid w:val="00843E57"/>
    <w:rsid w:val="00843EB1"/>
    <w:rsid w:val="00844AF0"/>
    <w:rsid w:val="008465F3"/>
    <w:rsid w:val="0084689B"/>
    <w:rsid w:val="00852D83"/>
    <w:rsid w:val="00853BFD"/>
    <w:rsid w:val="0085417C"/>
    <w:rsid w:val="00855E9A"/>
    <w:rsid w:val="008620D6"/>
    <w:rsid w:val="00862FED"/>
    <w:rsid w:val="00863AD9"/>
    <w:rsid w:val="00863EF1"/>
    <w:rsid w:val="00864507"/>
    <w:rsid w:val="008648CB"/>
    <w:rsid w:val="00870930"/>
    <w:rsid w:val="00872C71"/>
    <w:rsid w:val="00873785"/>
    <w:rsid w:val="008748E1"/>
    <w:rsid w:val="0088017D"/>
    <w:rsid w:val="008809DC"/>
    <w:rsid w:val="00880B3F"/>
    <w:rsid w:val="00883D47"/>
    <w:rsid w:val="00885F18"/>
    <w:rsid w:val="00887C85"/>
    <w:rsid w:val="008903E9"/>
    <w:rsid w:val="00891CDD"/>
    <w:rsid w:val="00895AF0"/>
    <w:rsid w:val="00896F98"/>
    <w:rsid w:val="00897664"/>
    <w:rsid w:val="008A0F23"/>
    <w:rsid w:val="008A4502"/>
    <w:rsid w:val="008A4B78"/>
    <w:rsid w:val="008A62A0"/>
    <w:rsid w:val="008A694D"/>
    <w:rsid w:val="008B1F6D"/>
    <w:rsid w:val="008B21F3"/>
    <w:rsid w:val="008B262C"/>
    <w:rsid w:val="008B319B"/>
    <w:rsid w:val="008B51EE"/>
    <w:rsid w:val="008C10B7"/>
    <w:rsid w:val="008C554A"/>
    <w:rsid w:val="008D1AEB"/>
    <w:rsid w:val="008D5C75"/>
    <w:rsid w:val="008E1E36"/>
    <w:rsid w:val="008E23B8"/>
    <w:rsid w:val="008E33C1"/>
    <w:rsid w:val="008E5609"/>
    <w:rsid w:val="008E75E8"/>
    <w:rsid w:val="008E77A4"/>
    <w:rsid w:val="008F10C7"/>
    <w:rsid w:val="008F4A6A"/>
    <w:rsid w:val="008F5B51"/>
    <w:rsid w:val="008F6611"/>
    <w:rsid w:val="008F69AC"/>
    <w:rsid w:val="008F7A13"/>
    <w:rsid w:val="0090078E"/>
    <w:rsid w:val="009010EE"/>
    <w:rsid w:val="009015BA"/>
    <w:rsid w:val="00903BB3"/>
    <w:rsid w:val="009055FD"/>
    <w:rsid w:val="0090674C"/>
    <w:rsid w:val="00907629"/>
    <w:rsid w:val="00907FF4"/>
    <w:rsid w:val="009125FA"/>
    <w:rsid w:val="00914CF3"/>
    <w:rsid w:val="0091588A"/>
    <w:rsid w:val="00917852"/>
    <w:rsid w:val="009225A5"/>
    <w:rsid w:val="009260EA"/>
    <w:rsid w:val="00927504"/>
    <w:rsid w:val="00927A38"/>
    <w:rsid w:val="00930015"/>
    <w:rsid w:val="00931F56"/>
    <w:rsid w:val="00932F8C"/>
    <w:rsid w:val="00933DFD"/>
    <w:rsid w:val="00934154"/>
    <w:rsid w:val="00935995"/>
    <w:rsid w:val="00940006"/>
    <w:rsid w:val="00942E73"/>
    <w:rsid w:val="00945DB3"/>
    <w:rsid w:val="00951090"/>
    <w:rsid w:val="009522B0"/>
    <w:rsid w:val="00952FD1"/>
    <w:rsid w:val="009532F1"/>
    <w:rsid w:val="009558E1"/>
    <w:rsid w:val="009564DC"/>
    <w:rsid w:val="0096001A"/>
    <w:rsid w:val="009608E3"/>
    <w:rsid w:val="00961E62"/>
    <w:rsid w:val="0096237F"/>
    <w:rsid w:val="0096336B"/>
    <w:rsid w:val="009662CA"/>
    <w:rsid w:val="009677E3"/>
    <w:rsid w:val="009728E3"/>
    <w:rsid w:val="00974341"/>
    <w:rsid w:val="009767D3"/>
    <w:rsid w:val="00986C06"/>
    <w:rsid w:val="00987F48"/>
    <w:rsid w:val="009955A4"/>
    <w:rsid w:val="00997D90"/>
    <w:rsid w:val="009A1D73"/>
    <w:rsid w:val="009A39EA"/>
    <w:rsid w:val="009A501C"/>
    <w:rsid w:val="009A5346"/>
    <w:rsid w:val="009B03B4"/>
    <w:rsid w:val="009B14E4"/>
    <w:rsid w:val="009B2AF1"/>
    <w:rsid w:val="009B40C2"/>
    <w:rsid w:val="009B6813"/>
    <w:rsid w:val="009C5798"/>
    <w:rsid w:val="009C5EAD"/>
    <w:rsid w:val="009C7CE2"/>
    <w:rsid w:val="009D192F"/>
    <w:rsid w:val="009D2CC6"/>
    <w:rsid w:val="009D46B3"/>
    <w:rsid w:val="009D5F6B"/>
    <w:rsid w:val="009E0165"/>
    <w:rsid w:val="009E0CB2"/>
    <w:rsid w:val="009E143B"/>
    <w:rsid w:val="009E14BE"/>
    <w:rsid w:val="009E67C3"/>
    <w:rsid w:val="009F1057"/>
    <w:rsid w:val="009F164A"/>
    <w:rsid w:val="009F206B"/>
    <w:rsid w:val="009F2D43"/>
    <w:rsid w:val="009F5BEC"/>
    <w:rsid w:val="009F67C3"/>
    <w:rsid w:val="009F70C5"/>
    <w:rsid w:val="009F7564"/>
    <w:rsid w:val="00A02201"/>
    <w:rsid w:val="00A0277B"/>
    <w:rsid w:val="00A03777"/>
    <w:rsid w:val="00A037ED"/>
    <w:rsid w:val="00A0409F"/>
    <w:rsid w:val="00A051AE"/>
    <w:rsid w:val="00A05751"/>
    <w:rsid w:val="00A1215C"/>
    <w:rsid w:val="00A163B5"/>
    <w:rsid w:val="00A16B01"/>
    <w:rsid w:val="00A20216"/>
    <w:rsid w:val="00A21B22"/>
    <w:rsid w:val="00A25375"/>
    <w:rsid w:val="00A25997"/>
    <w:rsid w:val="00A262AE"/>
    <w:rsid w:val="00A26670"/>
    <w:rsid w:val="00A27294"/>
    <w:rsid w:val="00A277AA"/>
    <w:rsid w:val="00A303BB"/>
    <w:rsid w:val="00A32D53"/>
    <w:rsid w:val="00A3392B"/>
    <w:rsid w:val="00A3751F"/>
    <w:rsid w:val="00A40303"/>
    <w:rsid w:val="00A416A4"/>
    <w:rsid w:val="00A4241E"/>
    <w:rsid w:val="00A43621"/>
    <w:rsid w:val="00A44B27"/>
    <w:rsid w:val="00A4522B"/>
    <w:rsid w:val="00A4598D"/>
    <w:rsid w:val="00A4652A"/>
    <w:rsid w:val="00A475C9"/>
    <w:rsid w:val="00A516A4"/>
    <w:rsid w:val="00A54C62"/>
    <w:rsid w:val="00A60894"/>
    <w:rsid w:val="00A633C9"/>
    <w:rsid w:val="00A70BFD"/>
    <w:rsid w:val="00A70E1C"/>
    <w:rsid w:val="00A730D7"/>
    <w:rsid w:val="00A80A23"/>
    <w:rsid w:val="00A813EA"/>
    <w:rsid w:val="00A8286A"/>
    <w:rsid w:val="00A84CA7"/>
    <w:rsid w:val="00A84ED4"/>
    <w:rsid w:val="00A852C4"/>
    <w:rsid w:val="00A85668"/>
    <w:rsid w:val="00A97770"/>
    <w:rsid w:val="00A97ECA"/>
    <w:rsid w:val="00AA073F"/>
    <w:rsid w:val="00AA0CFB"/>
    <w:rsid w:val="00AA154A"/>
    <w:rsid w:val="00AA3EF3"/>
    <w:rsid w:val="00AA449A"/>
    <w:rsid w:val="00AA47B1"/>
    <w:rsid w:val="00AA6649"/>
    <w:rsid w:val="00AB33E0"/>
    <w:rsid w:val="00AB74D9"/>
    <w:rsid w:val="00AB7DC9"/>
    <w:rsid w:val="00AC0E3E"/>
    <w:rsid w:val="00AC1BDD"/>
    <w:rsid w:val="00AC46AC"/>
    <w:rsid w:val="00AC47B9"/>
    <w:rsid w:val="00AC48F4"/>
    <w:rsid w:val="00AC55D2"/>
    <w:rsid w:val="00AC6851"/>
    <w:rsid w:val="00AC6E9F"/>
    <w:rsid w:val="00AD3837"/>
    <w:rsid w:val="00AD3D2C"/>
    <w:rsid w:val="00AE6C94"/>
    <w:rsid w:val="00AF1347"/>
    <w:rsid w:val="00AF2CBF"/>
    <w:rsid w:val="00AF5810"/>
    <w:rsid w:val="00AF6A21"/>
    <w:rsid w:val="00AF6DD3"/>
    <w:rsid w:val="00AF6FD1"/>
    <w:rsid w:val="00B01767"/>
    <w:rsid w:val="00B07152"/>
    <w:rsid w:val="00B11C24"/>
    <w:rsid w:val="00B125EC"/>
    <w:rsid w:val="00B15C2D"/>
    <w:rsid w:val="00B202F2"/>
    <w:rsid w:val="00B203DA"/>
    <w:rsid w:val="00B20AC0"/>
    <w:rsid w:val="00B21F29"/>
    <w:rsid w:val="00B22FF3"/>
    <w:rsid w:val="00B24364"/>
    <w:rsid w:val="00B2490B"/>
    <w:rsid w:val="00B25D22"/>
    <w:rsid w:val="00B26C56"/>
    <w:rsid w:val="00B3462E"/>
    <w:rsid w:val="00B36FC5"/>
    <w:rsid w:val="00B37390"/>
    <w:rsid w:val="00B43A2B"/>
    <w:rsid w:val="00B44E90"/>
    <w:rsid w:val="00B452DD"/>
    <w:rsid w:val="00B4734B"/>
    <w:rsid w:val="00B5121A"/>
    <w:rsid w:val="00B53C4F"/>
    <w:rsid w:val="00B60669"/>
    <w:rsid w:val="00B650A9"/>
    <w:rsid w:val="00B650F5"/>
    <w:rsid w:val="00B65ABE"/>
    <w:rsid w:val="00B66865"/>
    <w:rsid w:val="00B67683"/>
    <w:rsid w:val="00B67D88"/>
    <w:rsid w:val="00B833EF"/>
    <w:rsid w:val="00B85708"/>
    <w:rsid w:val="00B9046F"/>
    <w:rsid w:val="00B93A73"/>
    <w:rsid w:val="00B94643"/>
    <w:rsid w:val="00B961BF"/>
    <w:rsid w:val="00B9634F"/>
    <w:rsid w:val="00B96906"/>
    <w:rsid w:val="00BA0435"/>
    <w:rsid w:val="00BA1187"/>
    <w:rsid w:val="00BA1EB1"/>
    <w:rsid w:val="00BA1FAE"/>
    <w:rsid w:val="00BA5857"/>
    <w:rsid w:val="00BA720A"/>
    <w:rsid w:val="00BB2A48"/>
    <w:rsid w:val="00BB3108"/>
    <w:rsid w:val="00BB6059"/>
    <w:rsid w:val="00BC1281"/>
    <w:rsid w:val="00BC1E00"/>
    <w:rsid w:val="00BC3CB2"/>
    <w:rsid w:val="00BC5CC3"/>
    <w:rsid w:val="00BC6C35"/>
    <w:rsid w:val="00BC7E7C"/>
    <w:rsid w:val="00BD1743"/>
    <w:rsid w:val="00BD435C"/>
    <w:rsid w:val="00BD4520"/>
    <w:rsid w:val="00BD527B"/>
    <w:rsid w:val="00BD7791"/>
    <w:rsid w:val="00BD7C3A"/>
    <w:rsid w:val="00BE5219"/>
    <w:rsid w:val="00BF5546"/>
    <w:rsid w:val="00BF5AF8"/>
    <w:rsid w:val="00BF5C76"/>
    <w:rsid w:val="00BF667D"/>
    <w:rsid w:val="00BF68A3"/>
    <w:rsid w:val="00BF772B"/>
    <w:rsid w:val="00C01EAC"/>
    <w:rsid w:val="00C02556"/>
    <w:rsid w:val="00C02923"/>
    <w:rsid w:val="00C043B5"/>
    <w:rsid w:val="00C04446"/>
    <w:rsid w:val="00C05BF3"/>
    <w:rsid w:val="00C065E8"/>
    <w:rsid w:val="00C128D8"/>
    <w:rsid w:val="00C138BB"/>
    <w:rsid w:val="00C13AE3"/>
    <w:rsid w:val="00C16186"/>
    <w:rsid w:val="00C1771C"/>
    <w:rsid w:val="00C17AD5"/>
    <w:rsid w:val="00C219D5"/>
    <w:rsid w:val="00C263C4"/>
    <w:rsid w:val="00C2726B"/>
    <w:rsid w:val="00C31112"/>
    <w:rsid w:val="00C337F4"/>
    <w:rsid w:val="00C34A88"/>
    <w:rsid w:val="00C35554"/>
    <w:rsid w:val="00C35808"/>
    <w:rsid w:val="00C35B2F"/>
    <w:rsid w:val="00C35FF2"/>
    <w:rsid w:val="00C4096D"/>
    <w:rsid w:val="00C41299"/>
    <w:rsid w:val="00C42BA7"/>
    <w:rsid w:val="00C43083"/>
    <w:rsid w:val="00C43899"/>
    <w:rsid w:val="00C455E0"/>
    <w:rsid w:val="00C52619"/>
    <w:rsid w:val="00C52BF6"/>
    <w:rsid w:val="00C55B58"/>
    <w:rsid w:val="00C56696"/>
    <w:rsid w:val="00C570E3"/>
    <w:rsid w:val="00C6048A"/>
    <w:rsid w:val="00C60A19"/>
    <w:rsid w:val="00C6157B"/>
    <w:rsid w:val="00C67722"/>
    <w:rsid w:val="00C70AC7"/>
    <w:rsid w:val="00C72B9C"/>
    <w:rsid w:val="00C74385"/>
    <w:rsid w:val="00C748A0"/>
    <w:rsid w:val="00C752B8"/>
    <w:rsid w:val="00C766A7"/>
    <w:rsid w:val="00C82D37"/>
    <w:rsid w:val="00C83A7F"/>
    <w:rsid w:val="00C8571D"/>
    <w:rsid w:val="00C85854"/>
    <w:rsid w:val="00C939B1"/>
    <w:rsid w:val="00C939F3"/>
    <w:rsid w:val="00C94338"/>
    <w:rsid w:val="00C948C6"/>
    <w:rsid w:val="00C95700"/>
    <w:rsid w:val="00C97927"/>
    <w:rsid w:val="00C97CEF"/>
    <w:rsid w:val="00CA0C8B"/>
    <w:rsid w:val="00CA15A5"/>
    <w:rsid w:val="00CA15B8"/>
    <w:rsid w:val="00CA4C95"/>
    <w:rsid w:val="00CA4D9E"/>
    <w:rsid w:val="00CA56A8"/>
    <w:rsid w:val="00CA62CF"/>
    <w:rsid w:val="00CA7392"/>
    <w:rsid w:val="00CA75E4"/>
    <w:rsid w:val="00CA7AE4"/>
    <w:rsid w:val="00CB0EF9"/>
    <w:rsid w:val="00CB16B6"/>
    <w:rsid w:val="00CB76BB"/>
    <w:rsid w:val="00CC4EC0"/>
    <w:rsid w:val="00CD68CC"/>
    <w:rsid w:val="00CD7095"/>
    <w:rsid w:val="00CE0C78"/>
    <w:rsid w:val="00CE0EAC"/>
    <w:rsid w:val="00CE160F"/>
    <w:rsid w:val="00CE29F7"/>
    <w:rsid w:val="00CE2ED5"/>
    <w:rsid w:val="00CE2F43"/>
    <w:rsid w:val="00CE4648"/>
    <w:rsid w:val="00CE4796"/>
    <w:rsid w:val="00CE74A7"/>
    <w:rsid w:val="00CF2403"/>
    <w:rsid w:val="00CF42A9"/>
    <w:rsid w:val="00CF43F3"/>
    <w:rsid w:val="00CF5D5A"/>
    <w:rsid w:val="00CF6F1F"/>
    <w:rsid w:val="00D00F92"/>
    <w:rsid w:val="00D0358F"/>
    <w:rsid w:val="00D110CC"/>
    <w:rsid w:val="00D12839"/>
    <w:rsid w:val="00D150A5"/>
    <w:rsid w:val="00D155A7"/>
    <w:rsid w:val="00D22DC0"/>
    <w:rsid w:val="00D2351B"/>
    <w:rsid w:val="00D24ABC"/>
    <w:rsid w:val="00D25F3A"/>
    <w:rsid w:val="00D26185"/>
    <w:rsid w:val="00D325A9"/>
    <w:rsid w:val="00D33C10"/>
    <w:rsid w:val="00D37EEF"/>
    <w:rsid w:val="00D41229"/>
    <w:rsid w:val="00D4570C"/>
    <w:rsid w:val="00D47547"/>
    <w:rsid w:val="00D47DF2"/>
    <w:rsid w:val="00D5276C"/>
    <w:rsid w:val="00D53A16"/>
    <w:rsid w:val="00D53E0C"/>
    <w:rsid w:val="00D6022B"/>
    <w:rsid w:val="00D65656"/>
    <w:rsid w:val="00D665BA"/>
    <w:rsid w:val="00D67EBF"/>
    <w:rsid w:val="00D70885"/>
    <w:rsid w:val="00D73394"/>
    <w:rsid w:val="00D74430"/>
    <w:rsid w:val="00D74E14"/>
    <w:rsid w:val="00D8033A"/>
    <w:rsid w:val="00D8064A"/>
    <w:rsid w:val="00D80716"/>
    <w:rsid w:val="00D80F54"/>
    <w:rsid w:val="00D818F9"/>
    <w:rsid w:val="00D84938"/>
    <w:rsid w:val="00D8642B"/>
    <w:rsid w:val="00D87B17"/>
    <w:rsid w:val="00D91F36"/>
    <w:rsid w:val="00D92B1D"/>
    <w:rsid w:val="00D936A8"/>
    <w:rsid w:val="00D94928"/>
    <w:rsid w:val="00D9522F"/>
    <w:rsid w:val="00D969BA"/>
    <w:rsid w:val="00D96CD0"/>
    <w:rsid w:val="00DA23CA"/>
    <w:rsid w:val="00DA279C"/>
    <w:rsid w:val="00DA3368"/>
    <w:rsid w:val="00DA3914"/>
    <w:rsid w:val="00DA59CA"/>
    <w:rsid w:val="00DB0E8F"/>
    <w:rsid w:val="00DB14DB"/>
    <w:rsid w:val="00DB29BE"/>
    <w:rsid w:val="00DB5CE4"/>
    <w:rsid w:val="00DB6E0E"/>
    <w:rsid w:val="00DC0659"/>
    <w:rsid w:val="00DC2D9D"/>
    <w:rsid w:val="00DC4DDC"/>
    <w:rsid w:val="00DC54F7"/>
    <w:rsid w:val="00DC556B"/>
    <w:rsid w:val="00DC6627"/>
    <w:rsid w:val="00DC66B7"/>
    <w:rsid w:val="00DC6B1C"/>
    <w:rsid w:val="00DD1261"/>
    <w:rsid w:val="00DD3744"/>
    <w:rsid w:val="00DD465B"/>
    <w:rsid w:val="00DE02F6"/>
    <w:rsid w:val="00DE0F65"/>
    <w:rsid w:val="00DE66FF"/>
    <w:rsid w:val="00DE6ACD"/>
    <w:rsid w:val="00DF03DB"/>
    <w:rsid w:val="00DF062C"/>
    <w:rsid w:val="00DF1755"/>
    <w:rsid w:val="00DF1D14"/>
    <w:rsid w:val="00DF27A5"/>
    <w:rsid w:val="00DF2B20"/>
    <w:rsid w:val="00DF4E2C"/>
    <w:rsid w:val="00DF5CAD"/>
    <w:rsid w:val="00DF5FD3"/>
    <w:rsid w:val="00DF6263"/>
    <w:rsid w:val="00E06AC6"/>
    <w:rsid w:val="00E07BAA"/>
    <w:rsid w:val="00E109F2"/>
    <w:rsid w:val="00E11FD2"/>
    <w:rsid w:val="00E13B10"/>
    <w:rsid w:val="00E20C9B"/>
    <w:rsid w:val="00E23120"/>
    <w:rsid w:val="00E24056"/>
    <w:rsid w:val="00E2410A"/>
    <w:rsid w:val="00E26CCF"/>
    <w:rsid w:val="00E26E49"/>
    <w:rsid w:val="00E30474"/>
    <w:rsid w:val="00E30A61"/>
    <w:rsid w:val="00E31835"/>
    <w:rsid w:val="00E33131"/>
    <w:rsid w:val="00E340BB"/>
    <w:rsid w:val="00E371A0"/>
    <w:rsid w:val="00E37EE4"/>
    <w:rsid w:val="00E40D1F"/>
    <w:rsid w:val="00E41119"/>
    <w:rsid w:val="00E47529"/>
    <w:rsid w:val="00E502B6"/>
    <w:rsid w:val="00E50D4A"/>
    <w:rsid w:val="00E511DB"/>
    <w:rsid w:val="00E526D9"/>
    <w:rsid w:val="00E53FE9"/>
    <w:rsid w:val="00E55E5E"/>
    <w:rsid w:val="00E56087"/>
    <w:rsid w:val="00E56B6F"/>
    <w:rsid w:val="00E5707F"/>
    <w:rsid w:val="00E603A7"/>
    <w:rsid w:val="00E60A1C"/>
    <w:rsid w:val="00E72979"/>
    <w:rsid w:val="00E7471A"/>
    <w:rsid w:val="00E7662A"/>
    <w:rsid w:val="00E766F2"/>
    <w:rsid w:val="00E81869"/>
    <w:rsid w:val="00E824CA"/>
    <w:rsid w:val="00E82624"/>
    <w:rsid w:val="00E832B5"/>
    <w:rsid w:val="00E903E4"/>
    <w:rsid w:val="00E91BAB"/>
    <w:rsid w:val="00EA1BD0"/>
    <w:rsid w:val="00EA20B2"/>
    <w:rsid w:val="00EA41F0"/>
    <w:rsid w:val="00EA46CA"/>
    <w:rsid w:val="00EA5537"/>
    <w:rsid w:val="00EA5A8E"/>
    <w:rsid w:val="00EA6188"/>
    <w:rsid w:val="00EA713D"/>
    <w:rsid w:val="00EB10D1"/>
    <w:rsid w:val="00EB33A6"/>
    <w:rsid w:val="00EB3509"/>
    <w:rsid w:val="00EB523B"/>
    <w:rsid w:val="00EB5D1A"/>
    <w:rsid w:val="00EB6E6D"/>
    <w:rsid w:val="00EC112D"/>
    <w:rsid w:val="00EC6B2D"/>
    <w:rsid w:val="00ED0143"/>
    <w:rsid w:val="00ED0FF6"/>
    <w:rsid w:val="00ED3A9C"/>
    <w:rsid w:val="00ED4666"/>
    <w:rsid w:val="00ED599C"/>
    <w:rsid w:val="00ED791A"/>
    <w:rsid w:val="00EE1924"/>
    <w:rsid w:val="00EE3222"/>
    <w:rsid w:val="00EE62AF"/>
    <w:rsid w:val="00EE64EE"/>
    <w:rsid w:val="00EE656C"/>
    <w:rsid w:val="00EE7EB5"/>
    <w:rsid w:val="00EF1F18"/>
    <w:rsid w:val="00EF2158"/>
    <w:rsid w:val="00EF40FC"/>
    <w:rsid w:val="00EF44D1"/>
    <w:rsid w:val="00EF501F"/>
    <w:rsid w:val="00EF6148"/>
    <w:rsid w:val="00EF73AC"/>
    <w:rsid w:val="00F00FCA"/>
    <w:rsid w:val="00F03E08"/>
    <w:rsid w:val="00F05F72"/>
    <w:rsid w:val="00F1187C"/>
    <w:rsid w:val="00F207FB"/>
    <w:rsid w:val="00F2108E"/>
    <w:rsid w:val="00F2430C"/>
    <w:rsid w:val="00F252CD"/>
    <w:rsid w:val="00F320EA"/>
    <w:rsid w:val="00F322EA"/>
    <w:rsid w:val="00F33376"/>
    <w:rsid w:val="00F33CFD"/>
    <w:rsid w:val="00F342E0"/>
    <w:rsid w:val="00F3658C"/>
    <w:rsid w:val="00F377BB"/>
    <w:rsid w:val="00F4100A"/>
    <w:rsid w:val="00F4109D"/>
    <w:rsid w:val="00F43678"/>
    <w:rsid w:val="00F44732"/>
    <w:rsid w:val="00F47EEB"/>
    <w:rsid w:val="00F5187D"/>
    <w:rsid w:val="00F52AA6"/>
    <w:rsid w:val="00F56289"/>
    <w:rsid w:val="00F577B5"/>
    <w:rsid w:val="00F578AF"/>
    <w:rsid w:val="00F6090F"/>
    <w:rsid w:val="00F611EE"/>
    <w:rsid w:val="00F646A4"/>
    <w:rsid w:val="00F66FD9"/>
    <w:rsid w:val="00F73A43"/>
    <w:rsid w:val="00F747BB"/>
    <w:rsid w:val="00F779A5"/>
    <w:rsid w:val="00F8274B"/>
    <w:rsid w:val="00F82AE6"/>
    <w:rsid w:val="00F8431B"/>
    <w:rsid w:val="00F84EE1"/>
    <w:rsid w:val="00F855E9"/>
    <w:rsid w:val="00F86E51"/>
    <w:rsid w:val="00F86ED0"/>
    <w:rsid w:val="00F91BC6"/>
    <w:rsid w:val="00F92333"/>
    <w:rsid w:val="00F92C1A"/>
    <w:rsid w:val="00F94C04"/>
    <w:rsid w:val="00F94EF8"/>
    <w:rsid w:val="00F95029"/>
    <w:rsid w:val="00FA387B"/>
    <w:rsid w:val="00FA3BCD"/>
    <w:rsid w:val="00FA6E0D"/>
    <w:rsid w:val="00FA77AF"/>
    <w:rsid w:val="00FB1DE3"/>
    <w:rsid w:val="00FB26D4"/>
    <w:rsid w:val="00FB3839"/>
    <w:rsid w:val="00FB4EDC"/>
    <w:rsid w:val="00FB5D19"/>
    <w:rsid w:val="00FB66A0"/>
    <w:rsid w:val="00FB67D8"/>
    <w:rsid w:val="00FC0247"/>
    <w:rsid w:val="00FC11BA"/>
    <w:rsid w:val="00FC32F6"/>
    <w:rsid w:val="00FC3555"/>
    <w:rsid w:val="00FC4530"/>
    <w:rsid w:val="00FC5156"/>
    <w:rsid w:val="00FC671E"/>
    <w:rsid w:val="00FC76B3"/>
    <w:rsid w:val="00FD0F64"/>
    <w:rsid w:val="00FD4871"/>
    <w:rsid w:val="00FD5109"/>
    <w:rsid w:val="00FE217B"/>
    <w:rsid w:val="00FE5163"/>
    <w:rsid w:val="00FE5D70"/>
    <w:rsid w:val="00FE7A11"/>
    <w:rsid w:val="00FF01E0"/>
    <w:rsid w:val="00FF24E8"/>
    <w:rsid w:val="00FF2FBB"/>
    <w:rsid w:val="00FF3F8A"/>
    <w:rsid w:val="00FF4CFE"/>
    <w:rsid w:val="00FF6671"/>
    <w:rsid w:val="00FF72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E900635"/>
  <w15:chartTrackingRefBased/>
  <w15:docId w15:val="{15F1BB36-327E-4546-B0A0-3AA2221A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2"/>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C04"/>
    <w:pPr>
      <w:suppressAutoHyphens/>
      <w:spacing w:line="300" w:lineRule="atLeast"/>
    </w:pPr>
    <w:rPr>
      <w:rFonts w:ascii="Arial" w:eastAsia="Times" w:hAnsi="Arial" w:cs="Arial"/>
      <w:lang w:eastAsia="zh-CN"/>
    </w:rPr>
  </w:style>
  <w:style w:type="paragraph" w:styleId="Titre1">
    <w:name w:val="heading 1"/>
    <w:basedOn w:val="Normal"/>
    <w:next w:val="Normal"/>
    <w:qFormat/>
    <w:pPr>
      <w:keepNext/>
      <w:numPr>
        <w:numId w:val="1"/>
      </w:numPr>
      <w:outlineLvl w:val="0"/>
    </w:pPr>
    <w:rPr>
      <w:u w:val="single"/>
    </w:rPr>
  </w:style>
  <w:style w:type="paragraph" w:styleId="Titre2">
    <w:name w:val="heading 2"/>
    <w:basedOn w:val="Normal"/>
    <w:next w:val="Normal"/>
    <w:qFormat/>
    <w:pPr>
      <w:keepNext/>
      <w:numPr>
        <w:ilvl w:val="1"/>
        <w:numId w:val="1"/>
      </w:numPr>
      <w:tabs>
        <w:tab w:val="left" w:pos="993"/>
      </w:tabs>
      <w:outlineLvl w:val="1"/>
    </w:pPr>
    <w:rPr>
      <w:b/>
      <w:bCs/>
      <w:u w:val="single"/>
    </w:rPr>
  </w:style>
  <w:style w:type="paragraph" w:styleId="Titre3">
    <w:name w:val="heading 3"/>
    <w:basedOn w:val="Normal"/>
    <w:next w:val="Normal"/>
    <w:qFormat/>
    <w:pPr>
      <w:keepNext/>
      <w:numPr>
        <w:ilvl w:val="2"/>
        <w:numId w:val="1"/>
      </w:numPr>
      <w:spacing w:before="240" w:after="60"/>
      <w:outlineLvl w:val="2"/>
    </w:pPr>
    <w:rPr>
      <w:rFonts w:ascii="Helvetica" w:hAnsi="Helvetica" w:cs="Helvetica"/>
      <w:sz w:val="24"/>
    </w:rPr>
  </w:style>
  <w:style w:type="paragraph" w:styleId="Titre4">
    <w:name w:val="heading 4"/>
    <w:basedOn w:val="Normal"/>
    <w:next w:val="Normal"/>
    <w:qFormat/>
    <w:pPr>
      <w:keepNext/>
      <w:numPr>
        <w:ilvl w:val="3"/>
        <w:numId w:val="1"/>
      </w:numPr>
      <w:spacing w:line="220" w:lineRule="exact"/>
      <w:jc w:val="center"/>
      <w:outlineLvl w:val="3"/>
    </w:pPr>
    <w:rPr>
      <w:b/>
    </w:rPr>
  </w:style>
  <w:style w:type="paragraph" w:styleId="Titre5">
    <w:name w:val="heading 5"/>
    <w:basedOn w:val="Normal"/>
    <w:next w:val="Normal"/>
    <w:qFormat/>
    <w:pPr>
      <w:keepNext/>
      <w:numPr>
        <w:ilvl w:val="4"/>
        <w:numId w:val="1"/>
      </w:numPr>
      <w:pBdr>
        <w:top w:val="single" w:sz="4" w:space="1" w:color="000000"/>
        <w:left w:val="single" w:sz="4" w:space="3" w:color="000000"/>
        <w:bottom w:val="single" w:sz="4" w:space="1" w:color="000000"/>
        <w:right w:val="single" w:sz="4" w:space="0" w:color="000000"/>
      </w:pBdr>
      <w:ind w:left="0" w:right="96" w:firstLine="0"/>
      <w:jc w:val="center"/>
      <w:outlineLvl w:val="4"/>
    </w:pPr>
    <w:rPr>
      <w:b/>
      <w:bCs/>
      <w:cap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Arial" w:hAnsi="Arial" w:cs="Arial"/>
      <w:b w:val="0"/>
      <w:i w:val="0"/>
      <w:caps w:val="0"/>
      <w:smallCaps w:val="0"/>
      <w:strike w:val="0"/>
      <w:dstrike w:val="0"/>
      <w:vanish w:val="0"/>
      <w:color w:val="000000"/>
      <w:spacing w:val="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0">
    <w:name w:val="WW8Num3z0"/>
    <w:rPr>
      <w:rFonts w:ascii="Times New Roman" w:hAnsi="Times New Roman" w:cs="Times New Roman"/>
      <w:sz w:val="24"/>
      <w:szCs w:val="24"/>
    </w:rPr>
  </w:style>
  <w:style w:type="character" w:customStyle="1" w:styleId="WW8Num4z0">
    <w:name w:val="WW8Num4z0"/>
    <w:rPr>
      <w:rFonts w:ascii="Times New Roman" w:hAnsi="Times New Roman" w:cs="Times New Roman"/>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7z0">
    <w:name w:val="WW8Num7z0"/>
    <w:rPr>
      <w:rFonts w:ascii="Symbol" w:hAnsi="Symbol" w:cs="Symbol"/>
    </w:rPr>
  </w:style>
  <w:style w:type="character" w:customStyle="1" w:styleId="Policepardfaut2">
    <w:name w:val="Police par défaut2"/>
  </w:style>
  <w:style w:type="character" w:customStyle="1" w:styleId="Policepardfaut1">
    <w:name w:val="Police par défaut1"/>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Policepardfaut">
    <w:name w:val="WW-Police par défaut"/>
  </w:style>
  <w:style w:type="character" w:customStyle="1" w:styleId="WW-Policepardfaut1">
    <w:name w:val="WW-Police par défaut1"/>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2z0">
    <w:name w:val="WW8Num12z0"/>
    <w:rPr>
      <w:rFonts w:ascii="Arial" w:hAnsi="Arial" w:cs="Arial"/>
      <w:b w:val="0"/>
      <w:i w:val="0"/>
      <w:caps w:val="0"/>
      <w:smallCaps w:val="0"/>
      <w:strike w:val="0"/>
      <w:dstrike w:val="0"/>
      <w:vanish w:val="0"/>
      <w:color w:val="000000"/>
      <w:spacing w:val="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Wingdings" w:hAnsi="Wingdings" w:cs="Wingdings"/>
      <w:sz w:val="20"/>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Times New Roman" w:hAnsi="Times New Roman" w:cs="Times New Roman"/>
      <w:sz w:val="24"/>
      <w:szCs w:val="24"/>
    </w:rPr>
  </w:style>
  <w:style w:type="character" w:customStyle="1" w:styleId="WW8Num20z0">
    <w:name w:val="WW8Num20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Wingdings" w:hAnsi="Wingdings" w:cs="Wingdings"/>
    </w:rPr>
  </w:style>
  <w:style w:type="character" w:customStyle="1" w:styleId="WW8Num26z1">
    <w:name w:val="WW8Num26z1"/>
    <w:rPr>
      <w:rFonts w:ascii="Times New Roman" w:eastAsia="Times New Roman" w:hAnsi="Times New Roman" w:cs="Times New Roman"/>
    </w:rPr>
  </w:style>
  <w:style w:type="character" w:customStyle="1" w:styleId="WW8Num26z3">
    <w:name w:val="WW8Num26z3"/>
    <w:rPr>
      <w:rFonts w:ascii="Symbol" w:hAnsi="Symbol" w:cs="Symbol"/>
    </w:rPr>
  </w:style>
  <w:style w:type="character" w:customStyle="1" w:styleId="WW8Num26z4">
    <w:name w:val="WW8Num26z4"/>
    <w:rPr>
      <w:rFonts w:ascii="Courier New" w:hAnsi="Courier New" w:cs="Courier New"/>
    </w:rPr>
  </w:style>
  <w:style w:type="character" w:customStyle="1" w:styleId="WW8Num27z0">
    <w:name w:val="WW8Num27z0"/>
    <w:rPr>
      <w:rFonts w:ascii="Times New Roman" w:eastAsia="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Arial" w:hAnsi="Arial" w:cs="Aria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Times New Roman" w:eastAsia="Times New Roman" w:hAnsi="Times New Roman" w:cs="Times New Roman"/>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Wingdings" w:hAnsi="Wingdings" w:cs="Wingdings"/>
      <w:sz w:val="20"/>
    </w:rPr>
  </w:style>
  <w:style w:type="character" w:customStyle="1" w:styleId="WW8Num34z0">
    <w:name w:val="WW8Num34z0"/>
    <w:rPr>
      <w:rFonts w:ascii="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Times New Roman" w:eastAsia="Arial Unicode MS" w:hAnsi="Times New Roman" w:cs="Times New Roman"/>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St18z0">
    <w:name w:val="WW8NumSt18z0"/>
    <w:rPr>
      <w:rFonts w:ascii="Wingdings" w:hAnsi="Wingdings" w:cs="Wingdings"/>
      <w:sz w:val="30"/>
    </w:rPr>
  </w:style>
  <w:style w:type="character" w:customStyle="1" w:styleId="WW-Policepardfaut11">
    <w:name w:val="WW-Police par défaut11"/>
  </w:style>
  <w:style w:type="character" w:styleId="Lienhypertexte">
    <w:name w:val="Hyperlink"/>
    <w:rPr>
      <w:color w:val="0000FF"/>
      <w:u w:val="single"/>
    </w:rPr>
  </w:style>
  <w:style w:type="character" w:styleId="Lienhypertextesuivivisit">
    <w:name w:val="FollowedHyperlink"/>
    <w:rPr>
      <w:color w:val="800080"/>
      <w:u w:val="single"/>
    </w:rPr>
  </w:style>
  <w:style w:type="character" w:styleId="lev">
    <w:name w:val="Strong"/>
    <w:uiPriority w:val="22"/>
    <w:qFormat/>
    <w:rPr>
      <w:b/>
      <w:bCs/>
    </w:rPr>
  </w:style>
  <w:style w:type="character" w:styleId="Numrodepage">
    <w:name w:val="page number"/>
    <w:basedOn w:val="WW-Policepardfaut11"/>
  </w:style>
  <w:style w:type="character" w:styleId="Accentuation">
    <w:name w:val="Emphasis"/>
    <w:qFormat/>
    <w:rPr>
      <w:i/>
      <w:iCs/>
    </w:rPr>
  </w:style>
  <w:style w:type="character" w:customStyle="1" w:styleId="Puces">
    <w:name w:val="Puces"/>
    <w:rPr>
      <w:rFonts w:ascii="OpenSymbol" w:eastAsia="OpenSymbol" w:hAnsi="OpenSymbol" w:cs="OpenSymbol"/>
    </w:rPr>
  </w:style>
  <w:style w:type="paragraph" w:customStyle="1" w:styleId="Titre20">
    <w:name w:val="Titre2"/>
    <w:basedOn w:val="Normal"/>
    <w:next w:val="Corpsdetexte"/>
    <w:pPr>
      <w:keepNext/>
      <w:spacing w:before="240" w:after="120"/>
    </w:pPr>
    <w:rPr>
      <w:rFonts w:eastAsia="Microsoft YaHei" w:cs="Mangal"/>
      <w:sz w:val="28"/>
      <w:szCs w:val="28"/>
    </w:rPr>
  </w:style>
  <w:style w:type="paragraph" w:styleId="Corpsdetexte">
    <w:name w:val="Body Text"/>
    <w:basedOn w:val="Normal"/>
    <w:rPr>
      <w:i/>
      <w:iCs/>
    </w:r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eastAsia="SimSun" w:cs="Mangal"/>
      <w:sz w:val="28"/>
      <w:szCs w:val="28"/>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customStyle="1" w:styleId="textepuce2">
    <w:name w:val="texte puce2"/>
    <w:basedOn w:val="Normal"/>
    <w:pPr>
      <w:numPr>
        <w:numId w:val="2"/>
      </w:numPr>
    </w:pPr>
  </w:style>
  <w:style w:type="paragraph" w:styleId="Textedebulles">
    <w:name w:val="Balloon Text"/>
    <w:basedOn w:val="Normal"/>
    <w:rPr>
      <w:rFonts w:ascii="Tahoma" w:hAnsi="Tahoma" w:cs="Tahoma"/>
      <w:sz w:val="16"/>
      <w:szCs w:val="16"/>
    </w:rPr>
  </w:style>
  <w:style w:type="paragraph" w:customStyle="1" w:styleId="liste1">
    <w:name w:val="liste 1"/>
    <w:basedOn w:val="Normal"/>
    <w:pPr>
      <w:numPr>
        <w:numId w:val="3"/>
      </w:numPr>
      <w:tabs>
        <w:tab w:val="left" w:pos="851"/>
      </w:tabs>
      <w:spacing w:before="60" w:after="60" w:line="240" w:lineRule="auto"/>
      <w:ind w:left="851" w:hanging="284"/>
      <w:jc w:val="both"/>
    </w:pPr>
    <w:rPr>
      <w:rFonts w:eastAsia="Times New Roman"/>
    </w:rPr>
  </w:style>
  <w:style w:type="paragraph" w:customStyle="1" w:styleId="Corpsdetexte21">
    <w:name w:val="Corps de texte 21"/>
    <w:basedOn w:val="Normal"/>
    <w:pPr>
      <w:spacing w:line="440" w:lineRule="exact"/>
      <w:jc w:val="center"/>
    </w:pPr>
    <w:rPr>
      <w:b/>
      <w:spacing w:val="30"/>
      <w:sz w:val="30"/>
    </w:rPr>
  </w:style>
  <w:style w:type="paragraph" w:customStyle="1" w:styleId="Commentaire1">
    <w:name w:val="Commentaire1"/>
    <w:basedOn w:val="Normal"/>
    <w:pPr>
      <w:spacing w:after="120" w:line="240" w:lineRule="auto"/>
      <w:jc w:val="both"/>
    </w:pPr>
    <w:rPr>
      <w:rFonts w:ascii="Times New Roman" w:eastAsia="Times New Roman" w:hAnsi="Times New Roman" w:cs="Times New Roman"/>
    </w:rPr>
  </w:style>
  <w:style w:type="paragraph" w:styleId="Objetducommentaire">
    <w:name w:val="annotation subject"/>
    <w:basedOn w:val="Commentaire1"/>
    <w:next w:val="Commentaire1"/>
    <w:pPr>
      <w:spacing w:after="0"/>
      <w:jc w:val="left"/>
    </w:pPr>
    <w:rPr>
      <w:b/>
      <w:bCs/>
    </w:rPr>
  </w:style>
  <w:style w:type="paragraph" w:customStyle="1" w:styleId="Corpsdetexte31">
    <w:name w:val="Corps de texte 31"/>
    <w:basedOn w:val="Normal"/>
    <w:pPr>
      <w:pBdr>
        <w:top w:val="single" w:sz="4" w:space="1" w:color="000000"/>
        <w:left w:val="single" w:sz="4" w:space="3" w:color="000000"/>
        <w:bottom w:val="single" w:sz="4" w:space="1" w:color="000000"/>
        <w:right w:val="single" w:sz="4" w:space="0" w:color="000000"/>
      </w:pBdr>
      <w:spacing w:after="240"/>
      <w:ind w:right="98"/>
      <w:jc w:val="center"/>
    </w:pPr>
    <w:rPr>
      <w:b/>
      <w:bCs/>
      <w:caps/>
      <w:sz w:val="26"/>
      <w:szCs w:val="26"/>
    </w:rPr>
  </w:style>
  <w:style w:type="paragraph" w:styleId="NormalWeb">
    <w:name w:val="Normal (Web)"/>
    <w:basedOn w:val="Normal"/>
    <w:uiPriority w:val="99"/>
    <w:pPr>
      <w:spacing w:before="100" w:after="100" w:line="240" w:lineRule="auto"/>
    </w:pPr>
    <w:rPr>
      <w:rFonts w:ascii="Arial Unicode MS" w:eastAsia="Arial Unicode MS" w:hAnsi="Arial Unicode MS" w:cs="Arial Unicode MS"/>
      <w:sz w:val="24"/>
      <w:szCs w:val="24"/>
    </w:rPr>
  </w:style>
  <w:style w:type="paragraph" w:customStyle="1" w:styleId="Contenuducadre">
    <w:name w:val="Contenu du cadre"/>
    <w:basedOn w:val="Corpsdetexte"/>
  </w:style>
  <w:style w:type="paragraph" w:customStyle="1" w:styleId="Grilleclaire-Accent31">
    <w:name w:val="Grille claire - Accent 31"/>
    <w:basedOn w:val="Normal"/>
    <w:uiPriority w:val="34"/>
    <w:qFormat/>
    <w:rsid w:val="00EE656C"/>
    <w:pPr>
      <w:suppressAutoHyphens w:val="0"/>
      <w:spacing w:line="240" w:lineRule="auto"/>
      <w:ind w:left="720"/>
      <w:contextualSpacing/>
    </w:pPr>
    <w:rPr>
      <w:rFonts w:ascii="Cambria" w:eastAsia="Times New Roman" w:hAnsi="Cambria" w:cs="Times New Roman"/>
      <w:sz w:val="24"/>
      <w:szCs w:val="24"/>
      <w:lang w:eastAsia="en-US"/>
    </w:rPr>
  </w:style>
  <w:style w:type="paragraph" w:customStyle="1" w:styleId="Text1">
    <w:name w:val="Text 1"/>
    <w:basedOn w:val="Normal"/>
    <w:rsid w:val="00AC1BDD"/>
    <w:pPr>
      <w:suppressAutoHyphens w:val="0"/>
      <w:spacing w:after="240" w:line="240" w:lineRule="auto"/>
      <w:ind w:left="482"/>
      <w:jc w:val="both"/>
    </w:pPr>
    <w:rPr>
      <w:rFonts w:ascii="Times New Roman" w:eastAsia="Times New Roman" w:hAnsi="Times New Roman" w:cs="Times New Roman"/>
      <w:sz w:val="24"/>
      <w:lang w:val="en-GB" w:eastAsia="en-US"/>
    </w:rPr>
  </w:style>
  <w:style w:type="paragraph" w:customStyle="1" w:styleId="Text2">
    <w:name w:val="Text 2"/>
    <w:basedOn w:val="Normal"/>
    <w:rsid w:val="00AC1BDD"/>
    <w:pPr>
      <w:tabs>
        <w:tab w:val="left" w:pos="2160"/>
      </w:tabs>
      <w:suppressAutoHyphens w:val="0"/>
      <w:spacing w:after="240" w:line="240" w:lineRule="auto"/>
      <w:ind w:left="1077"/>
      <w:jc w:val="both"/>
    </w:pPr>
    <w:rPr>
      <w:rFonts w:ascii="Times New Roman" w:eastAsia="Times New Roman" w:hAnsi="Times New Roman" w:cs="Times New Roman"/>
      <w:sz w:val="24"/>
      <w:lang w:val="en-GB" w:eastAsia="en-US"/>
    </w:rPr>
  </w:style>
  <w:style w:type="paragraph" w:customStyle="1" w:styleId="NormalArial11-EF">
    <w:name w:val="Normal Arial 11-EF"/>
    <w:basedOn w:val="Normal"/>
    <w:qFormat/>
    <w:rsid w:val="001B7B4A"/>
    <w:pPr>
      <w:suppressAutoHyphens w:val="0"/>
      <w:spacing w:before="120" w:after="120" w:line="240" w:lineRule="auto"/>
      <w:jc w:val="both"/>
    </w:pPr>
    <w:rPr>
      <w:rFonts w:eastAsia="Calibri" w:cs="Times New Roman"/>
      <w:sz w:val="22"/>
      <w:szCs w:val="22"/>
      <w:lang w:eastAsia="en-US"/>
    </w:rPr>
  </w:style>
  <w:style w:type="paragraph" w:styleId="Commentaire">
    <w:name w:val="annotation text"/>
    <w:basedOn w:val="Normal"/>
    <w:link w:val="CommentaireCar"/>
    <w:rsid w:val="00917852"/>
    <w:pPr>
      <w:autoSpaceDN w:val="0"/>
      <w:spacing w:after="120" w:line="240" w:lineRule="auto"/>
      <w:jc w:val="both"/>
      <w:textAlignment w:val="baseline"/>
    </w:pPr>
    <w:rPr>
      <w:rFonts w:ascii="Georgia" w:eastAsia="Times New Roman" w:hAnsi="Georgia" w:cs="Times New Roman"/>
      <w:kern w:val="3"/>
      <w:lang w:eastAsia="fr-FR"/>
    </w:rPr>
  </w:style>
  <w:style w:type="character" w:customStyle="1" w:styleId="CommentaireCar">
    <w:name w:val="Commentaire Car"/>
    <w:link w:val="Commentaire"/>
    <w:rsid w:val="00917852"/>
    <w:rPr>
      <w:rFonts w:ascii="Georgia" w:hAnsi="Georgia"/>
      <w:kern w:val="3"/>
    </w:rPr>
  </w:style>
  <w:style w:type="numbering" w:customStyle="1" w:styleId="WWNum4">
    <w:name w:val="WWNum4"/>
    <w:basedOn w:val="Aucuneliste"/>
    <w:rsid w:val="00917852"/>
    <w:pPr>
      <w:numPr>
        <w:numId w:val="4"/>
      </w:numPr>
    </w:pPr>
  </w:style>
  <w:style w:type="character" w:styleId="Marquedecommentaire">
    <w:name w:val="annotation reference"/>
    <w:rsid w:val="00837071"/>
    <w:rPr>
      <w:sz w:val="16"/>
      <w:szCs w:val="16"/>
    </w:rPr>
  </w:style>
  <w:style w:type="numbering" w:customStyle="1" w:styleId="WWNum31">
    <w:name w:val="WWNum31"/>
    <w:basedOn w:val="Aucuneliste"/>
    <w:rsid w:val="00837071"/>
    <w:pPr>
      <w:numPr>
        <w:numId w:val="5"/>
      </w:numPr>
    </w:pPr>
  </w:style>
  <w:style w:type="numbering" w:customStyle="1" w:styleId="WWNum34">
    <w:name w:val="WWNum34"/>
    <w:basedOn w:val="Aucuneliste"/>
    <w:rsid w:val="00BD7791"/>
    <w:pPr>
      <w:numPr>
        <w:numId w:val="6"/>
      </w:numPr>
    </w:pPr>
  </w:style>
  <w:style w:type="paragraph" w:customStyle="1" w:styleId="Listemoyenne2-Accent21">
    <w:name w:val="Liste moyenne 2 - Accent 21"/>
    <w:hidden/>
    <w:uiPriority w:val="71"/>
    <w:rsid w:val="00B53C4F"/>
    <w:rPr>
      <w:rFonts w:ascii="Arial" w:eastAsia="Times" w:hAnsi="Arial" w:cs="Arial"/>
      <w:lang w:eastAsia="zh-CN"/>
    </w:rPr>
  </w:style>
  <w:style w:type="table" w:styleId="Grilledutableau">
    <w:name w:val="Table Grid"/>
    <w:basedOn w:val="TableauNormal"/>
    <w:uiPriority w:val="59"/>
    <w:rsid w:val="006B5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uiPriority w:val="99"/>
    <w:rsid w:val="00B44E90"/>
    <w:rPr>
      <w:rFonts w:ascii="Arial" w:eastAsia="Times" w:hAnsi="Arial" w:cs="Arial"/>
      <w:lang w:eastAsia="zh-CN"/>
    </w:rPr>
  </w:style>
  <w:style w:type="numbering" w:customStyle="1" w:styleId="Listenumrote">
    <w:name w:val="Liste numérotée"/>
    <w:basedOn w:val="Aucuneliste"/>
    <w:uiPriority w:val="99"/>
    <w:rsid w:val="004A0EA8"/>
    <w:pPr>
      <w:numPr>
        <w:numId w:val="7"/>
      </w:numPr>
    </w:pPr>
  </w:style>
  <w:style w:type="character" w:customStyle="1" w:styleId="En-tteCar">
    <w:name w:val="En-tête Car"/>
    <w:link w:val="En-tte"/>
    <w:uiPriority w:val="99"/>
    <w:rsid w:val="0049005C"/>
    <w:rPr>
      <w:rFonts w:ascii="Arial" w:eastAsia="Times" w:hAnsi="Arial" w:cs="Arial"/>
      <w:lang w:eastAsia="zh-CN"/>
    </w:rPr>
  </w:style>
  <w:style w:type="paragraph" w:styleId="Paragraphedeliste">
    <w:name w:val="List Paragraph"/>
    <w:aliases w:val="Indent Paragraph,Lettre d'introduction,Paragraphe de liste PBLH,Bullet Points,Liste Paragraf,Llista Nivell1,Lista de nivel 1,Graph &amp; Table tite,Paragraph,List numbered,List Paragraph1,Avenir,Paragraphe de liste (sdt),texte,References"/>
    <w:basedOn w:val="Normal"/>
    <w:link w:val="ParagraphedelisteCar"/>
    <w:uiPriority w:val="34"/>
    <w:qFormat/>
    <w:rsid w:val="006B522A"/>
    <w:pPr>
      <w:suppressAutoHyphens w:val="0"/>
      <w:spacing w:line="240" w:lineRule="auto"/>
      <w:ind w:left="720"/>
      <w:contextualSpacing/>
    </w:pPr>
    <w:rPr>
      <w:rFonts w:ascii="Calibri" w:eastAsia="Calibri" w:hAnsi="Calibri" w:cs="Times New Roman"/>
      <w:sz w:val="24"/>
      <w:szCs w:val="24"/>
      <w:lang w:eastAsia="en-US"/>
    </w:rPr>
  </w:style>
  <w:style w:type="character" w:customStyle="1" w:styleId="ParagraphedelisteCar">
    <w:name w:val="Paragraphe de liste Car"/>
    <w:aliases w:val="Indent Paragraph Car,Lettre d'introduction Car,Paragraphe de liste PBLH Car,Bullet Points Car,Liste Paragraf Car,Llista Nivell1 Car,Lista de nivel 1 Car,Graph &amp; Table tite Car,Paragraph Car,List numbered Car,List Paragraph1 Car"/>
    <w:link w:val="Paragraphedeliste"/>
    <w:uiPriority w:val="34"/>
    <w:qFormat/>
    <w:locked/>
    <w:rsid w:val="006B522A"/>
    <w:rPr>
      <w:rFonts w:ascii="Calibri" w:eastAsia="Calibri" w:hAnsi="Calibri"/>
      <w:sz w:val="24"/>
      <w:szCs w:val="24"/>
      <w:lang w:eastAsia="en-US"/>
    </w:rPr>
  </w:style>
  <w:style w:type="paragraph" w:customStyle="1" w:styleId="PARAGRAPHE">
    <w:name w:val="PARAGRAPHE"/>
    <w:basedOn w:val="Normal"/>
    <w:rsid w:val="006B522A"/>
    <w:pPr>
      <w:widowControl w:val="0"/>
      <w:autoSpaceDN w:val="0"/>
      <w:spacing w:line="240" w:lineRule="auto"/>
      <w:ind w:left="1985" w:firstLine="1417"/>
      <w:jc w:val="both"/>
      <w:textAlignment w:val="baseline"/>
    </w:pPr>
    <w:rPr>
      <w:rFonts w:ascii="Times New Roman" w:eastAsia="SimSun" w:hAnsi="Times New Roman" w:cs="Mangal"/>
      <w:kern w:val="3"/>
      <w:sz w:val="24"/>
      <w:szCs w:val="24"/>
      <w:lang w:bidi="hi-IN"/>
    </w:rPr>
  </w:style>
  <w:style w:type="paragraph" w:customStyle="1" w:styleId="Puce1">
    <w:name w:val="Puce 1"/>
    <w:basedOn w:val="Paragraphedeliste"/>
    <w:link w:val="Puce1Car"/>
    <w:qFormat/>
    <w:rsid w:val="002D5510"/>
    <w:pPr>
      <w:numPr>
        <w:numId w:val="8"/>
      </w:numPr>
      <w:snapToGrid w:val="0"/>
      <w:spacing w:before="240" w:after="240"/>
      <w:jc w:val="both"/>
    </w:pPr>
    <w:rPr>
      <w:rFonts w:cs="Arial"/>
      <w:sz w:val="23"/>
      <w:szCs w:val="23"/>
    </w:rPr>
  </w:style>
  <w:style w:type="character" w:customStyle="1" w:styleId="Puce1Car">
    <w:name w:val="Puce 1 Car"/>
    <w:link w:val="Puce1"/>
    <w:rsid w:val="002D5510"/>
    <w:rPr>
      <w:rFonts w:ascii="Calibri" w:eastAsia="Calibri" w:hAnsi="Calibri" w:cs="Arial"/>
      <w:sz w:val="23"/>
      <w:szCs w:val="23"/>
      <w:lang w:eastAsia="en-US"/>
    </w:rPr>
  </w:style>
  <w:style w:type="paragraph" w:styleId="Rvision">
    <w:name w:val="Revision"/>
    <w:hidden/>
    <w:uiPriority w:val="99"/>
    <w:unhideWhenUsed/>
    <w:rsid w:val="00121662"/>
    <w:rPr>
      <w:rFonts w:ascii="Arial" w:eastAsia="Times" w:hAnsi="Arial" w:cs="Arial"/>
      <w:lang w:eastAsia="zh-CN"/>
    </w:rPr>
  </w:style>
  <w:style w:type="table" w:styleId="Listecouleur-Accent3">
    <w:name w:val="Colorful List Accent 3"/>
    <w:basedOn w:val="TableauNormal"/>
    <w:uiPriority w:val="72"/>
    <w:rsid w:val="00075F5C"/>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character" w:customStyle="1" w:styleId="sr-only">
    <w:name w:val="sr-only"/>
    <w:basedOn w:val="Policepardfaut"/>
    <w:rsid w:val="0028264B"/>
  </w:style>
  <w:style w:type="character" w:styleId="Mentionnonrsolue">
    <w:name w:val="Unresolved Mention"/>
    <w:basedOn w:val="Policepardfaut"/>
    <w:uiPriority w:val="99"/>
    <w:semiHidden/>
    <w:unhideWhenUsed/>
    <w:rsid w:val="00F95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2649">
      <w:bodyDiv w:val="1"/>
      <w:marLeft w:val="0"/>
      <w:marRight w:val="0"/>
      <w:marTop w:val="0"/>
      <w:marBottom w:val="0"/>
      <w:divBdr>
        <w:top w:val="none" w:sz="0" w:space="0" w:color="auto"/>
        <w:left w:val="none" w:sz="0" w:space="0" w:color="auto"/>
        <w:bottom w:val="none" w:sz="0" w:space="0" w:color="auto"/>
        <w:right w:val="none" w:sz="0" w:space="0" w:color="auto"/>
      </w:divBdr>
    </w:div>
    <w:div w:id="35392290">
      <w:bodyDiv w:val="1"/>
      <w:marLeft w:val="0"/>
      <w:marRight w:val="0"/>
      <w:marTop w:val="0"/>
      <w:marBottom w:val="0"/>
      <w:divBdr>
        <w:top w:val="none" w:sz="0" w:space="0" w:color="auto"/>
        <w:left w:val="none" w:sz="0" w:space="0" w:color="auto"/>
        <w:bottom w:val="none" w:sz="0" w:space="0" w:color="auto"/>
        <w:right w:val="none" w:sz="0" w:space="0" w:color="auto"/>
      </w:divBdr>
    </w:div>
    <w:div w:id="62990078">
      <w:bodyDiv w:val="1"/>
      <w:marLeft w:val="0"/>
      <w:marRight w:val="0"/>
      <w:marTop w:val="0"/>
      <w:marBottom w:val="0"/>
      <w:divBdr>
        <w:top w:val="none" w:sz="0" w:space="0" w:color="auto"/>
        <w:left w:val="none" w:sz="0" w:space="0" w:color="auto"/>
        <w:bottom w:val="none" w:sz="0" w:space="0" w:color="auto"/>
        <w:right w:val="none" w:sz="0" w:space="0" w:color="auto"/>
      </w:divBdr>
    </w:div>
    <w:div w:id="96609494">
      <w:bodyDiv w:val="1"/>
      <w:marLeft w:val="0"/>
      <w:marRight w:val="0"/>
      <w:marTop w:val="0"/>
      <w:marBottom w:val="0"/>
      <w:divBdr>
        <w:top w:val="none" w:sz="0" w:space="0" w:color="auto"/>
        <w:left w:val="none" w:sz="0" w:space="0" w:color="auto"/>
        <w:bottom w:val="none" w:sz="0" w:space="0" w:color="auto"/>
        <w:right w:val="none" w:sz="0" w:space="0" w:color="auto"/>
      </w:divBdr>
    </w:div>
    <w:div w:id="139424495">
      <w:bodyDiv w:val="1"/>
      <w:marLeft w:val="0"/>
      <w:marRight w:val="0"/>
      <w:marTop w:val="0"/>
      <w:marBottom w:val="0"/>
      <w:divBdr>
        <w:top w:val="none" w:sz="0" w:space="0" w:color="auto"/>
        <w:left w:val="none" w:sz="0" w:space="0" w:color="auto"/>
        <w:bottom w:val="none" w:sz="0" w:space="0" w:color="auto"/>
        <w:right w:val="none" w:sz="0" w:space="0" w:color="auto"/>
      </w:divBdr>
    </w:div>
    <w:div w:id="214515328">
      <w:bodyDiv w:val="1"/>
      <w:marLeft w:val="0"/>
      <w:marRight w:val="0"/>
      <w:marTop w:val="0"/>
      <w:marBottom w:val="0"/>
      <w:divBdr>
        <w:top w:val="none" w:sz="0" w:space="0" w:color="auto"/>
        <w:left w:val="none" w:sz="0" w:space="0" w:color="auto"/>
        <w:bottom w:val="none" w:sz="0" w:space="0" w:color="auto"/>
        <w:right w:val="none" w:sz="0" w:space="0" w:color="auto"/>
      </w:divBdr>
    </w:div>
    <w:div w:id="214850562">
      <w:bodyDiv w:val="1"/>
      <w:marLeft w:val="0"/>
      <w:marRight w:val="0"/>
      <w:marTop w:val="0"/>
      <w:marBottom w:val="0"/>
      <w:divBdr>
        <w:top w:val="none" w:sz="0" w:space="0" w:color="auto"/>
        <w:left w:val="none" w:sz="0" w:space="0" w:color="auto"/>
        <w:bottom w:val="none" w:sz="0" w:space="0" w:color="auto"/>
        <w:right w:val="none" w:sz="0" w:space="0" w:color="auto"/>
      </w:divBdr>
    </w:div>
    <w:div w:id="245891553">
      <w:bodyDiv w:val="1"/>
      <w:marLeft w:val="0"/>
      <w:marRight w:val="0"/>
      <w:marTop w:val="0"/>
      <w:marBottom w:val="0"/>
      <w:divBdr>
        <w:top w:val="none" w:sz="0" w:space="0" w:color="auto"/>
        <w:left w:val="none" w:sz="0" w:space="0" w:color="auto"/>
        <w:bottom w:val="none" w:sz="0" w:space="0" w:color="auto"/>
        <w:right w:val="none" w:sz="0" w:space="0" w:color="auto"/>
      </w:divBdr>
    </w:div>
    <w:div w:id="268314079">
      <w:bodyDiv w:val="1"/>
      <w:marLeft w:val="0"/>
      <w:marRight w:val="0"/>
      <w:marTop w:val="0"/>
      <w:marBottom w:val="0"/>
      <w:divBdr>
        <w:top w:val="none" w:sz="0" w:space="0" w:color="auto"/>
        <w:left w:val="none" w:sz="0" w:space="0" w:color="auto"/>
        <w:bottom w:val="none" w:sz="0" w:space="0" w:color="auto"/>
        <w:right w:val="none" w:sz="0" w:space="0" w:color="auto"/>
      </w:divBdr>
    </w:div>
    <w:div w:id="338971463">
      <w:bodyDiv w:val="1"/>
      <w:marLeft w:val="0"/>
      <w:marRight w:val="0"/>
      <w:marTop w:val="0"/>
      <w:marBottom w:val="0"/>
      <w:divBdr>
        <w:top w:val="none" w:sz="0" w:space="0" w:color="auto"/>
        <w:left w:val="none" w:sz="0" w:space="0" w:color="auto"/>
        <w:bottom w:val="none" w:sz="0" w:space="0" w:color="auto"/>
        <w:right w:val="none" w:sz="0" w:space="0" w:color="auto"/>
      </w:divBdr>
    </w:div>
    <w:div w:id="353964032">
      <w:bodyDiv w:val="1"/>
      <w:marLeft w:val="0"/>
      <w:marRight w:val="0"/>
      <w:marTop w:val="0"/>
      <w:marBottom w:val="0"/>
      <w:divBdr>
        <w:top w:val="none" w:sz="0" w:space="0" w:color="auto"/>
        <w:left w:val="none" w:sz="0" w:space="0" w:color="auto"/>
        <w:bottom w:val="none" w:sz="0" w:space="0" w:color="auto"/>
        <w:right w:val="none" w:sz="0" w:space="0" w:color="auto"/>
      </w:divBdr>
    </w:div>
    <w:div w:id="399597860">
      <w:bodyDiv w:val="1"/>
      <w:marLeft w:val="0"/>
      <w:marRight w:val="0"/>
      <w:marTop w:val="0"/>
      <w:marBottom w:val="0"/>
      <w:divBdr>
        <w:top w:val="none" w:sz="0" w:space="0" w:color="auto"/>
        <w:left w:val="none" w:sz="0" w:space="0" w:color="auto"/>
        <w:bottom w:val="none" w:sz="0" w:space="0" w:color="auto"/>
        <w:right w:val="none" w:sz="0" w:space="0" w:color="auto"/>
      </w:divBdr>
    </w:div>
    <w:div w:id="459305794">
      <w:bodyDiv w:val="1"/>
      <w:marLeft w:val="0"/>
      <w:marRight w:val="0"/>
      <w:marTop w:val="0"/>
      <w:marBottom w:val="0"/>
      <w:divBdr>
        <w:top w:val="none" w:sz="0" w:space="0" w:color="auto"/>
        <w:left w:val="none" w:sz="0" w:space="0" w:color="auto"/>
        <w:bottom w:val="none" w:sz="0" w:space="0" w:color="auto"/>
        <w:right w:val="none" w:sz="0" w:space="0" w:color="auto"/>
      </w:divBdr>
    </w:div>
    <w:div w:id="539830116">
      <w:bodyDiv w:val="1"/>
      <w:marLeft w:val="0"/>
      <w:marRight w:val="0"/>
      <w:marTop w:val="0"/>
      <w:marBottom w:val="0"/>
      <w:divBdr>
        <w:top w:val="none" w:sz="0" w:space="0" w:color="auto"/>
        <w:left w:val="none" w:sz="0" w:space="0" w:color="auto"/>
        <w:bottom w:val="none" w:sz="0" w:space="0" w:color="auto"/>
        <w:right w:val="none" w:sz="0" w:space="0" w:color="auto"/>
      </w:divBdr>
    </w:div>
    <w:div w:id="571428949">
      <w:bodyDiv w:val="1"/>
      <w:marLeft w:val="0"/>
      <w:marRight w:val="0"/>
      <w:marTop w:val="0"/>
      <w:marBottom w:val="0"/>
      <w:divBdr>
        <w:top w:val="none" w:sz="0" w:space="0" w:color="auto"/>
        <w:left w:val="none" w:sz="0" w:space="0" w:color="auto"/>
        <w:bottom w:val="none" w:sz="0" w:space="0" w:color="auto"/>
        <w:right w:val="none" w:sz="0" w:space="0" w:color="auto"/>
      </w:divBdr>
    </w:div>
    <w:div w:id="693071247">
      <w:bodyDiv w:val="1"/>
      <w:marLeft w:val="0"/>
      <w:marRight w:val="0"/>
      <w:marTop w:val="0"/>
      <w:marBottom w:val="0"/>
      <w:divBdr>
        <w:top w:val="none" w:sz="0" w:space="0" w:color="auto"/>
        <w:left w:val="none" w:sz="0" w:space="0" w:color="auto"/>
        <w:bottom w:val="none" w:sz="0" w:space="0" w:color="auto"/>
        <w:right w:val="none" w:sz="0" w:space="0" w:color="auto"/>
      </w:divBdr>
    </w:div>
    <w:div w:id="766267677">
      <w:bodyDiv w:val="1"/>
      <w:marLeft w:val="0"/>
      <w:marRight w:val="0"/>
      <w:marTop w:val="0"/>
      <w:marBottom w:val="0"/>
      <w:divBdr>
        <w:top w:val="none" w:sz="0" w:space="0" w:color="auto"/>
        <w:left w:val="none" w:sz="0" w:space="0" w:color="auto"/>
        <w:bottom w:val="none" w:sz="0" w:space="0" w:color="auto"/>
        <w:right w:val="none" w:sz="0" w:space="0" w:color="auto"/>
      </w:divBdr>
    </w:div>
    <w:div w:id="780883417">
      <w:bodyDiv w:val="1"/>
      <w:marLeft w:val="0"/>
      <w:marRight w:val="0"/>
      <w:marTop w:val="0"/>
      <w:marBottom w:val="0"/>
      <w:divBdr>
        <w:top w:val="none" w:sz="0" w:space="0" w:color="auto"/>
        <w:left w:val="none" w:sz="0" w:space="0" w:color="auto"/>
        <w:bottom w:val="none" w:sz="0" w:space="0" w:color="auto"/>
        <w:right w:val="none" w:sz="0" w:space="0" w:color="auto"/>
      </w:divBdr>
    </w:div>
    <w:div w:id="789133164">
      <w:bodyDiv w:val="1"/>
      <w:marLeft w:val="0"/>
      <w:marRight w:val="0"/>
      <w:marTop w:val="0"/>
      <w:marBottom w:val="0"/>
      <w:divBdr>
        <w:top w:val="none" w:sz="0" w:space="0" w:color="auto"/>
        <w:left w:val="none" w:sz="0" w:space="0" w:color="auto"/>
        <w:bottom w:val="none" w:sz="0" w:space="0" w:color="auto"/>
        <w:right w:val="none" w:sz="0" w:space="0" w:color="auto"/>
      </w:divBdr>
    </w:div>
    <w:div w:id="825511290">
      <w:bodyDiv w:val="1"/>
      <w:marLeft w:val="0"/>
      <w:marRight w:val="0"/>
      <w:marTop w:val="0"/>
      <w:marBottom w:val="0"/>
      <w:divBdr>
        <w:top w:val="none" w:sz="0" w:space="0" w:color="auto"/>
        <w:left w:val="none" w:sz="0" w:space="0" w:color="auto"/>
        <w:bottom w:val="none" w:sz="0" w:space="0" w:color="auto"/>
        <w:right w:val="none" w:sz="0" w:space="0" w:color="auto"/>
      </w:divBdr>
    </w:div>
    <w:div w:id="835340225">
      <w:bodyDiv w:val="1"/>
      <w:marLeft w:val="0"/>
      <w:marRight w:val="0"/>
      <w:marTop w:val="0"/>
      <w:marBottom w:val="0"/>
      <w:divBdr>
        <w:top w:val="none" w:sz="0" w:space="0" w:color="auto"/>
        <w:left w:val="none" w:sz="0" w:space="0" w:color="auto"/>
        <w:bottom w:val="none" w:sz="0" w:space="0" w:color="auto"/>
        <w:right w:val="none" w:sz="0" w:space="0" w:color="auto"/>
      </w:divBdr>
    </w:div>
    <w:div w:id="1028947966">
      <w:bodyDiv w:val="1"/>
      <w:marLeft w:val="0"/>
      <w:marRight w:val="0"/>
      <w:marTop w:val="0"/>
      <w:marBottom w:val="0"/>
      <w:divBdr>
        <w:top w:val="none" w:sz="0" w:space="0" w:color="auto"/>
        <w:left w:val="none" w:sz="0" w:space="0" w:color="auto"/>
        <w:bottom w:val="none" w:sz="0" w:space="0" w:color="auto"/>
        <w:right w:val="none" w:sz="0" w:space="0" w:color="auto"/>
      </w:divBdr>
    </w:div>
    <w:div w:id="1037315808">
      <w:bodyDiv w:val="1"/>
      <w:marLeft w:val="0"/>
      <w:marRight w:val="0"/>
      <w:marTop w:val="0"/>
      <w:marBottom w:val="0"/>
      <w:divBdr>
        <w:top w:val="none" w:sz="0" w:space="0" w:color="auto"/>
        <w:left w:val="none" w:sz="0" w:space="0" w:color="auto"/>
        <w:bottom w:val="none" w:sz="0" w:space="0" w:color="auto"/>
        <w:right w:val="none" w:sz="0" w:space="0" w:color="auto"/>
      </w:divBdr>
    </w:div>
    <w:div w:id="1050418751">
      <w:bodyDiv w:val="1"/>
      <w:marLeft w:val="0"/>
      <w:marRight w:val="0"/>
      <w:marTop w:val="0"/>
      <w:marBottom w:val="0"/>
      <w:divBdr>
        <w:top w:val="none" w:sz="0" w:space="0" w:color="auto"/>
        <w:left w:val="none" w:sz="0" w:space="0" w:color="auto"/>
        <w:bottom w:val="none" w:sz="0" w:space="0" w:color="auto"/>
        <w:right w:val="none" w:sz="0" w:space="0" w:color="auto"/>
      </w:divBdr>
    </w:div>
    <w:div w:id="1225943969">
      <w:bodyDiv w:val="1"/>
      <w:marLeft w:val="0"/>
      <w:marRight w:val="0"/>
      <w:marTop w:val="0"/>
      <w:marBottom w:val="0"/>
      <w:divBdr>
        <w:top w:val="none" w:sz="0" w:space="0" w:color="auto"/>
        <w:left w:val="none" w:sz="0" w:space="0" w:color="auto"/>
        <w:bottom w:val="none" w:sz="0" w:space="0" w:color="auto"/>
        <w:right w:val="none" w:sz="0" w:space="0" w:color="auto"/>
      </w:divBdr>
    </w:div>
    <w:div w:id="1265266923">
      <w:bodyDiv w:val="1"/>
      <w:marLeft w:val="0"/>
      <w:marRight w:val="0"/>
      <w:marTop w:val="0"/>
      <w:marBottom w:val="0"/>
      <w:divBdr>
        <w:top w:val="none" w:sz="0" w:space="0" w:color="auto"/>
        <w:left w:val="none" w:sz="0" w:space="0" w:color="auto"/>
        <w:bottom w:val="none" w:sz="0" w:space="0" w:color="auto"/>
        <w:right w:val="none" w:sz="0" w:space="0" w:color="auto"/>
      </w:divBdr>
    </w:div>
    <w:div w:id="1336809098">
      <w:bodyDiv w:val="1"/>
      <w:marLeft w:val="0"/>
      <w:marRight w:val="0"/>
      <w:marTop w:val="0"/>
      <w:marBottom w:val="0"/>
      <w:divBdr>
        <w:top w:val="none" w:sz="0" w:space="0" w:color="auto"/>
        <w:left w:val="none" w:sz="0" w:space="0" w:color="auto"/>
        <w:bottom w:val="none" w:sz="0" w:space="0" w:color="auto"/>
        <w:right w:val="none" w:sz="0" w:space="0" w:color="auto"/>
      </w:divBdr>
    </w:div>
    <w:div w:id="1513449936">
      <w:bodyDiv w:val="1"/>
      <w:marLeft w:val="0"/>
      <w:marRight w:val="0"/>
      <w:marTop w:val="0"/>
      <w:marBottom w:val="0"/>
      <w:divBdr>
        <w:top w:val="none" w:sz="0" w:space="0" w:color="auto"/>
        <w:left w:val="none" w:sz="0" w:space="0" w:color="auto"/>
        <w:bottom w:val="none" w:sz="0" w:space="0" w:color="auto"/>
        <w:right w:val="none" w:sz="0" w:space="0" w:color="auto"/>
      </w:divBdr>
    </w:div>
    <w:div w:id="1575965303">
      <w:bodyDiv w:val="1"/>
      <w:marLeft w:val="0"/>
      <w:marRight w:val="0"/>
      <w:marTop w:val="0"/>
      <w:marBottom w:val="0"/>
      <w:divBdr>
        <w:top w:val="none" w:sz="0" w:space="0" w:color="auto"/>
        <w:left w:val="none" w:sz="0" w:space="0" w:color="auto"/>
        <w:bottom w:val="none" w:sz="0" w:space="0" w:color="auto"/>
        <w:right w:val="none" w:sz="0" w:space="0" w:color="auto"/>
      </w:divBdr>
    </w:div>
    <w:div w:id="1634676625">
      <w:bodyDiv w:val="1"/>
      <w:marLeft w:val="0"/>
      <w:marRight w:val="0"/>
      <w:marTop w:val="0"/>
      <w:marBottom w:val="0"/>
      <w:divBdr>
        <w:top w:val="none" w:sz="0" w:space="0" w:color="auto"/>
        <w:left w:val="none" w:sz="0" w:space="0" w:color="auto"/>
        <w:bottom w:val="none" w:sz="0" w:space="0" w:color="auto"/>
        <w:right w:val="none" w:sz="0" w:space="0" w:color="auto"/>
      </w:divBdr>
    </w:div>
    <w:div w:id="1639333265">
      <w:bodyDiv w:val="1"/>
      <w:marLeft w:val="0"/>
      <w:marRight w:val="0"/>
      <w:marTop w:val="0"/>
      <w:marBottom w:val="0"/>
      <w:divBdr>
        <w:top w:val="none" w:sz="0" w:space="0" w:color="auto"/>
        <w:left w:val="none" w:sz="0" w:space="0" w:color="auto"/>
        <w:bottom w:val="none" w:sz="0" w:space="0" w:color="auto"/>
        <w:right w:val="none" w:sz="0" w:space="0" w:color="auto"/>
      </w:divBdr>
    </w:div>
    <w:div w:id="1803762772">
      <w:bodyDiv w:val="1"/>
      <w:marLeft w:val="0"/>
      <w:marRight w:val="0"/>
      <w:marTop w:val="0"/>
      <w:marBottom w:val="0"/>
      <w:divBdr>
        <w:top w:val="none" w:sz="0" w:space="0" w:color="auto"/>
        <w:left w:val="none" w:sz="0" w:space="0" w:color="auto"/>
        <w:bottom w:val="none" w:sz="0" w:space="0" w:color="auto"/>
        <w:right w:val="none" w:sz="0" w:space="0" w:color="auto"/>
      </w:divBdr>
    </w:div>
    <w:div w:id="1806386421">
      <w:bodyDiv w:val="1"/>
      <w:marLeft w:val="0"/>
      <w:marRight w:val="0"/>
      <w:marTop w:val="0"/>
      <w:marBottom w:val="0"/>
      <w:divBdr>
        <w:top w:val="none" w:sz="0" w:space="0" w:color="auto"/>
        <w:left w:val="none" w:sz="0" w:space="0" w:color="auto"/>
        <w:bottom w:val="none" w:sz="0" w:space="0" w:color="auto"/>
        <w:right w:val="none" w:sz="0" w:space="0" w:color="auto"/>
      </w:divBdr>
      <w:divsChild>
        <w:div w:id="196813806">
          <w:marLeft w:val="0"/>
          <w:marRight w:val="0"/>
          <w:marTop w:val="0"/>
          <w:marBottom w:val="0"/>
          <w:divBdr>
            <w:top w:val="none" w:sz="0" w:space="0" w:color="auto"/>
            <w:left w:val="none" w:sz="0" w:space="0" w:color="auto"/>
            <w:bottom w:val="none" w:sz="0" w:space="0" w:color="auto"/>
            <w:right w:val="none" w:sz="0" w:space="0" w:color="auto"/>
          </w:divBdr>
          <w:divsChild>
            <w:div w:id="622611785">
              <w:marLeft w:val="0"/>
              <w:marRight w:val="0"/>
              <w:marTop w:val="0"/>
              <w:marBottom w:val="0"/>
              <w:divBdr>
                <w:top w:val="none" w:sz="0" w:space="0" w:color="auto"/>
                <w:left w:val="none" w:sz="0" w:space="0" w:color="auto"/>
                <w:bottom w:val="none" w:sz="0" w:space="0" w:color="auto"/>
                <w:right w:val="none" w:sz="0" w:space="0" w:color="auto"/>
              </w:divBdr>
              <w:divsChild>
                <w:div w:id="1700274340">
                  <w:marLeft w:val="0"/>
                  <w:marRight w:val="0"/>
                  <w:marTop w:val="0"/>
                  <w:marBottom w:val="0"/>
                  <w:divBdr>
                    <w:top w:val="none" w:sz="0" w:space="0" w:color="auto"/>
                    <w:left w:val="none" w:sz="0" w:space="0" w:color="auto"/>
                    <w:bottom w:val="none" w:sz="0" w:space="0" w:color="auto"/>
                    <w:right w:val="none" w:sz="0" w:space="0" w:color="auto"/>
                  </w:divBdr>
                  <w:divsChild>
                    <w:div w:id="125858797">
                      <w:marLeft w:val="0"/>
                      <w:marRight w:val="0"/>
                      <w:marTop w:val="0"/>
                      <w:marBottom w:val="0"/>
                      <w:divBdr>
                        <w:top w:val="none" w:sz="0" w:space="0" w:color="auto"/>
                        <w:left w:val="none" w:sz="0" w:space="0" w:color="auto"/>
                        <w:bottom w:val="none" w:sz="0" w:space="0" w:color="auto"/>
                        <w:right w:val="none" w:sz="0" w:space="0" w:color="auto"/>
                      </w:divBdr>
                      <w:divsChild>
                        <w:div w:id="782309391">
                          <w:marLeft w:val="0"/>
                          <w:marRight w:val="0"/>
                          <w:marTop w:val="0"/>
                          <w:marBottom w:val="0"/>
                          <w:divBdr>
                            <w:top w:val="none" w:sz="0" w:space="0" w:color="auto"/>
                            <w:left w:val="none" w:sz="0" w:space="0" w:color="auto"/>
                            <w:bottom w:val="none" w:sz="0" w:space="0" w:color="auto"/>
                            <w:right w:val="none" w:sz="0" w:space="0" w:color="auto"/>
                          </w:divBdr>
                          <w:divsChild>
                            <w:div w:id="11315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168206">
                  <w:marLeft w:val="0"/>
                  <w:marRight w:val="0"/>
                  <w:marTop w:val="0"/>
                  <w:marBottom w:val="0"/>
                  <w:divBdr>
                    <w:top w:val="none" w:sz="0" w:space="0" w:color="auto"/>
                    <w:left w:val="none" w:sz="0" w:space="0" w:color="auto"/>
                    <w:bottom w:val="none" w:sz="0" w:space="0" w:color="auto"/>
                    <w:right w:val="none" w:sz="0" w:space="0" w:color="auto"/>
                  </w:divBdr>
                  <w:divsChild>
                    <w:div w:id="109124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491423">
      <w:bodyDiv w:val="1"/>
      <w:marLeft w:val="0"/>
      <w:marRight w:val="0"/>
      <w:marTop w:val="0"/>
      <w:marBottom w:val="0"/>
      <w:divBdr>
        <w:top w:val="none" w:sz="0" w:space="0" w:color="auto"/>
        <w:left w:val="none" w:sz="0" w:space="0" w:color="auto"/>
        <w:bottom w:val="none" w:sz="0" w:space="0" w:color="auto"/>
        <w:right w:val="none" w:sz="0" w:space="0" w:color="auto"/>
      </w:divBdr>
    </w:div>
    <w:div w:id="1845896782">
      <w:bodyDiv w:val="1"/>
      <w:marLeft w:val="0"/>
      <w:marRight w:val="0"/>
      <w:marTop w:val="0"/>
      <w:marBottom w:val="0"/>
      <w:divBdr>
        <w:top w:val="none" w:sz="0" w:space="0" w:color="auto"/>
        <w:left w:val="none" w:sz="0" w:space="0" w:color="auto"/>
        <w:bottom w:val="none" w:sz="0" w:space="0" w:color="auto"/>
        <w:right w:val="none" w:sz="0" w:space="0" w:color="auto"/>
      </w:divBdr>
    </w:div>
    <w:div w:id="1896040291">
      <w:bodyDiv w:val="1"/>
      <w:marLeft w:val="0"/>
      <w:marRight w:val="0"/>
      <w:marTop w:val="0"/>
      <w:marBottom w:val="0"/>
      <w:divBdr>
        <w:top w:val="none" w:sz="0" w:space="0" w:color="auto"/>
        <w:left w:val="none" w:sz="0" w:space="0" w:color="auto"/>
        <w:bottom w:val="none" w:sz="0" w:space="0" w:color="auto"/>
        <w:right w:val="none" w:sz="0" w:space="0" w:color="auto"/>
      </w:divBdr>
    </w:div>
    <w:div w:id="1920945372">
      <w:bodyDiv w:val="1"/>
      <w:marLeft w:val="0"/>
      <w:marRight w:val="0"/>
      <w:marTop w:val="0"/>
      <w:marBottom w:val="0"/>
      <w:divBdr>
        <w:top w:val="none" w:sz="0" w:space="0" w:color="auto"/>
        <w:left w:val="none" w:sz="0" w:space="0" w:color="auto"/>
        <w:bottom w:val="none" w:sz="0" w:space="0" w:color="auto"/>
        <w:right w:val="none" w:sz="0" w:space="0" w:color="auto"/>
      </w:divBdr>
    </w:div>
    <w:div w:id="1937713152">
      <w:bodyDiv w:val="1"/>
      <w:marLeft w:val="0"/>
      <w:marRight w:val="0"/>
      <w:marTop w:val="0"/>
      <w:marBottom w:val="0"/>
      <w:divBdr>
        <w:top w:val="none" w:sz="0" w:space="0" w:color="auto"/>
        <w:left w:val="none" w:sz="0" w:space="0" w:color="auto"/>
        <w:bottom w:val="none" w:sz="0" w:space="0" w:color="auto"/>
        <w:right w:val="none" w:sz="0" w:space="0" w:color="auto"/>
      </w:divBdr>
    </w:div>
    <w:div w:id="1957328458">
      <w:bodyDiv w:val="1"/>
      <w:marLeft w:val="0"/>
      <w:marRight w:val="0"/>
      <w:marTop w:val="0"/>
      <w:marBottom w:val="0"/>
      <w:divBdr>
        <w:top w:val="none" w:sz="0" w:space="0" w:color="auto"/>
        <w:left w:val="none" w:sz="0" w:space="0" w:color="auto"/>
        <w:bottom w:val="none" w:sz="0" w:space="0" w:color="auto"/>
        <w:right w:val="none" w:sz="0" w:space="0" w:color="auto"/>
      </w:divBdr>
    </w:div>
    <w:div w:id="1984579867">
      <w:bodyDiv w:val="1"/>
      <w:marLeft w:val="0"/>
      <w:marRight w:val="0"/>
      <w:marTop w:val="0"/>
      <w:marBottom w:val="0"/>
      <w:divBdr>
        <w:top w:val="none" w:sz="0" w:space="0" w:color="auto"/>
        <w:left w:val="none" w:sz="0" w:space="0" w:color="auto"/>
        <w:bottom w:val="none" w:sz="0" w:space="0" w:color="auto"/>
        <w:right w:val="none" w:sz="0" w:space="0" w:color="auto"/>
      </w:divBdr>
    </w:div>
    <w:div w:id="2125463903">
      <w:bodyDiv w:val="1"/>
      <w:marLeft w:val="0"/>
      <w:marRight w:val="0"/>
      <w:marTop w:val="0"/>
      <w:marBottom w:val="0"/>
      <w:divBdr>
        <w:top w:val="none" w:sz="0" w:space="0" w:color="auto"/>
        <w:left w:val="none" w:sz="0" w:space="0" w:color="auto"/>
        <w:bottom w:val="none" w:sz="0" w:space="0" w:color="auto"/>
        <w:right w:val="none" w:sz="0" w:space="0" w:color="auto"/>
      </w:divBdr>
    </w:div>
    <w:div w:id="213563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fmann.l@civipol.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benard-adc.BERCY\Local%20Settings\Temporary%20Internet%20Files\Content.IE5\4D4RCRKT\Note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94026-335B-4094-8598-799917C8A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Note_1.dot</Template>
  <TotalTime>2</TotalTime>
  <Pages>5</Pages>
  <Words>1546</Words>
  <Characters>8506</Characters>
  <Application>Microsoft Office Word</Application>
  <DocSecurity>4</DocSecurity>
  <Lines>70</Lines>
  <Paragraphs>20</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10032</CharactersWithSpaces>
  <SharedDoc>false</SharedDoc>
  <HLinks>
    <vt:vector size="12" baseType="variant">
      <vt:variant>
        <vt:i4>6422604</vt:i4>
      </vt:variant>
      <vt:variant>
        <vt:i4>3</vt:i4>
      </vt:variant>
      <vt:variant>
        <vt:i4>0</vt:i4>
      </vt:variant>
      <vt:variant>
        <vt:i4>5</vt:i4>
      </vt:variant>
      <vt:variant>
        <vt:lpwstr>mailto:z.genevee@poc-senegal.eu</vt:lpwstr>
      </vt:variant>
      <vt:variant>
        <vt:lpwstr/>
      </vt:variant>
      <vt:variant>
        <vt:i4>4325490</vt:i4>
      </vt:variant>
      <vt:variant>
        <vt:i4>0</vt:i4>
      </vt:variant>
      <vt:variant>
        <vt:i4>0</vt:i4>
      </vt:variant>
      <vt:variant>
        <vt:i4>5</vt:i4>
      </vt:variant>
      <vt:variant>
        <vt:lpwstr>mailto:b.thomas@poc-senegal.eu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subject/>
  <dc:creator>MINEFI</dc:creator>
  <cp:keywords/>
  <cp:lastModifiedBy>Lucie Hofmann</cp:lastModifiedBy>
  <cp:revision>2</cp:revision>
  <cp:lastPrinted>2024-10-09T10:12:00Z</cp:lastPrinted>
  <dcterms:created xsi:type="dcterms:W3CDTF">2025-08-01T19:18:00Z</dcterms:created>
  <dcterms:modified xsi:type="dcterms:W3CDTF">2025-08-01T19:18:00Z</dcterms:modified>
</cp:coreProperties>
</file>